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B8E" w:rsidRDefault="00DF42F7">
      <w:pPr>
        <w:pStyle w:val="a6"/>
        <w:widowControl/>
        <w:spacing w:after="28" w:line="0" w:lineRule="atLeast"/>
        <w:jc w:val="center"/>
        <w:rPr>
          <w:rFonts w:ascii="Times New Roman" w:hAnsi="Times New Roman"/>
          <w:b/>
          <w:bCs/>
          <w:color w:val="000000"/>
          <w:sz w:val="24"/>
        </w:rPr>
      </w:pPr>
      <w:r>
        <w:rPr>
          <w:rFonts w:ascii="Times New Roman" w:hAnsi="Times New Roman"/>
          <w:b/>
          <w:bCs/>
          <w:color w:val="000000"/>
          <w:sz w:val="24"/>
        </w:rPr>
        <w:t xml:space="preserve">ДОГОВОР_______________________ </w:t>
      </w:r>
    </w:p>
    <w:p w:rsidR="00923B8E" w:rsidRDefault="00DF42F7">
      <w:pPr>
        <w:pStyle w:val="a6"/>
        <w:widowControl/>
        <w:spacing w:after="28" w:line="0" w:lineRule="atLeast"/>
        <w:jc w:val="center"/>
        <w:rPr>
          <w:rFonts w:ascii="Times New Roman" w:hAnsi="Times New Roman"/>
          <w:color w:val="000000"/>
          <w:sz w:val="24"/>
        </w:rPr>
      </w:pPr>
      <w:r>
        <w:rPr>
          <w:rFonts w:ascii="Times New Roman" w:hAnsi="Times New Roman"/>
          <w:color w:val="000000"/>
          <w:sz w:val="24"/>
        </w:rPr>
        <w:t>холодного водоснабжения и водоотведения</w:t>
      </w:r>
    </w:p>
    <w:p w:rsidR="00923B8E" w:rsidRDefault="00923B8E">
      <w:pPr>
        <w:pStyle w:val="a6"/>
        <w:widowControl/>
        <w:spacing w:after="28" w:line="0" w:lineRule="atLeast"/>
        <w:jc w:val="center"/>
        <w:rPr>
          <w:rFonts w:ascii="Times New Roman" w:hAnsi="Times New Roman"/>
          <w:b/>
          <w:bCs/>
          <w:color w:val="000000"/>
          <w:sz w:val="24"/>
        </w:rPr>
      </w:pPr>
    </w:p>
    <w:p w:rsidR="00923B8E" w:rsidRDefault="00DF42F7">
      <w:pPr>
        <w:pStyle w:val="a6"/>
        <w:widowControl/>
        <w:spacing w:after="255" w:line="200" w:lineRule="atLeast"/>
        <w:jc w:val="both"/>
        <w:rPr>
          <w:rFonts w:ascii="Times New Roman" w:hAnsi="Times New Roman"/>
          <w:color w:val="000000"/>
          <w:sz w:val="24"/>
        </w:rPr>
      </w:pPr>
      <w:r>
        <w:rPr>
          <w:rFonts w:ascii="Times New Roman" w:hAnsi="Times New Roman"/>
          <w:color w:val="000000"/>
          <w:sz w:val="24"/>
        </w:rPr>
        <w:t>г. Тихорецк</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         «____»_____________20</w:t>
      </w:r>
      <w:r w:rsidR="007F3152">
        <w:rPr>
          <w:rFonts w:ascii="Times New Roman" w:hAnsi="Times New Roman"/>
          <w:color w:val="000000"/>
          <w:sz w:val="24"/>
        </w:rPr>
        <w:t xml:space="preserve">   </w:t>
      </w:r>
      <w:r>
        <w:rPr>
          <w:rFonts w:ascii="Times New Roman" w:hAnsi="Times New Roman"/>
          <w:color w:val="000000"/>
          <w:sz w:val="24"/>
        </w:rPr>
        <w:t xml:space="preserve"> г.</w:t>
      </w:r>
    </w:p>
    <w:p w:rsidR="00923B8E" w:rsidRDefault="00DF42F7">
      <w:pPr>
        <w:pStyle w:val="ab"/>
        <w:widowControl/>
        <w:spacing w:line="200" w:lineRule="atLeast"/>
        <w:ind w:firstLine="680"/>
        <w:jc w:val="both"/>
        <w:rPr>
          <w:rFonts w:ascii="Times New Roman" w:hAnsi="Times New Roman"/>
          <w:color w:val="000000"/>
          <w:sz w:val="24"/>
          <w:szCs w:val="24"/>
        </w:rPr>
      </w:pPr>
      <w:r>
        <w:rPr>
          <w:rFonts w:ascii="Times New Roman" w:hAnsi="Times New Roman"/>
          <w:color w:val="000000"/>
          <w:sz w:val="24"/>
          <w:szCs w:val="24"/>
        </w:rPr>
        <w:t xml:space="preserve">Муниципальное унитарное предприятие </w:t>
      </w:r>
      <w:proofErr w:type="spellStart"/>
      <w:r>
        <w:rPr>
          <w:rFonts w:ascii="Times New Roman" w:hAnsi="Times New Roman"/>
          <w:color w:val="000000"/>
          <w:sz w:val="24"/>
          <w:szCs w:val="24"/>
        </w:rPr>
        <w:t>Тихорецкого</w:t>
      </w:r>
      <w:proofErr w:type="spellEnd"/>
      <w:r>
        <w:rPr>
          <w:rFonts w:ascii="Times New Roman" w:hAnsi="Times New Roman"/>
          <w:color w:val="000000"/>
          <w:sz w:val="24"/>
          <w:szCs w:val="24"/>
        </w:rPr>
        <w:t xml:space="preserve"> городского поселения </w:t>
      </w:r>
      <w:proofErr w:type="spellStart"/>
      <w:r>
        <w:rPr>
          <w:rFonts w:ascii="Times New Roman" w:hAnsi="Times New Roman"/>
          <w:color w:val="000000"/>
          <w:sz w:val="24"/>
          <w:szCs w:val="24"/>
        </w:rPr>
        <w:t>Тихорецкого</w:t>
      </w:r>
      <w:proofErr w:type="spellEnd"/>
      <w:r>
        <w:rPr>
          <w:rFonts w:ascii="Times New Roman" w:hAnsi="Times New Roman"/>
          <w:color w:val="000000"/>
          <w:sz w:val="24"/>
          <w:szCs w:val="24"/>
        </w:rPr>
        <w:t xml:space="preserve"> района «Водоканал»</w:t>
      </w:r>
      <w:bookmarkStart w:id="0" w:name="p_22"/>
      <w:bookmarkEnd w:id="0"/>
      <w:r>
        <w:rPr>
          <w:rFonts w:ascii="Times New Roman" w:hAnsi="Times New Roman"/>
          <w:color w:val="000000"/>
          <w:sz w:val="24"/>
          <w:szCs w:val="24"/>
        </w:rPr>
        <w:t>, именуемое в дальнейшем организацией водопроводно-канализационного</w:t>
      </w:r>
      <w:bookmarkStart w:id="1" w:name="p_23"/>
      <w:bookmarkEnd w:id="1"/>
      <w:r>
        <w:rPr>
          <w:rFonts w:ascii="Times New Roman" w:hAnsi="Times New Roman"/>
          <w:color w:val="000000"/>
          <w:sz w:val="24"/>
          <w:szCs w:val="24"/>
        </w:rPr>
        <w:t xml:space="preserve"> хозяйства (далее Организация ВКХ), в лице директора Артеменко Дмитрия Борисовича, действующего на основании Устава,</w:t>
      </w:r>
      <w:bookmarkStart w:id="2" w:name="p_27"/>
      <w:bookmarkEnd w:id="2"/>
      <w:r>
        <w:rPr>
          <w:rFonts w:ascii="Times New Roman" w:hAnsi="Times New Roman"/>
          <w:color w:val="000000"/>
          <w:sz w:val="24"/>
          <w:szCs w:val="24"/>
        </w:rPr>
        <w:t xml:space="preserve"> с одной стороны, и _______________________________________________________________________________________________________________________________________________________________________________,</w:t>
      </w:r>
    </w:p>
    <w:p w:rsidR="00923B8E" w:rsidRDefault="00DF42F7">
      <w:pPr>
        <w:pStyle w:val="ab"/>
        <w:widowControl/>
        <w:spacing w:line="200" w:lineRule="atLeast"/>
        <w:jc w:val="both"/>
        <w:rPr>
          <w:rFonts w:ascii="Times New Roman" w:hAnsi="Times New Roman"/>
          <w:color w:val="000000"/>
          <w:sz w:val="24"/>
          <w:szCs w:val="24"/>
        </w:rPr>
      </w:pPr>
      <w:r>
        <w:rPr>
          <w:rFonts w:ascii="Times New Roman" w:hAnsi="Times New Roman"/>
          <w:color w:val="000000"/>
          <w:sz w:val="24"/>
          <w:szCs w:val="24"/>
        </w:rPr>
        <w:t>именуемый (</w:t>
      </w:r>
      <w:proofErr w:type="spellStart"/>
      <w:r>
        <w:rPr>
          <w:rFonts w:ascii="Times New Roman" w:hAnsi="Times New Roman"/>
          <w:color w:val="000000"/>
          <w:sz w:val="24"/>
          <w:szCs w:val="24"/>
        </w:rPr>
        <w:t>ая</w:t>
      </w:r>
      <w:proofErr w:type="spellEnd"/>
      <w:r>
        <w:rPr>
          <w:rFonts w:ascii="Times New Roman" w:hAnsi="Times New Roman"/>
          <w:color w:val="000000"/>
          <w:sz w:val="24"/>
          <w:szCs w:val="24"/>
        </w:rPr>
        <w:t>) в дальнейшем Абонентом (далее Абонент), действующего на основании паспорта гражданина Российской Федерации с другой стороны, именуемые в дальнейшем стороны, заключили настоящий договор о нижеследующем:</w:t>
      </w:r>
    </w:p>
    <w:p w:rsidR="00923B8E" w:rsidRDefault="00923B8E">
      <w:pPr>
        <w:pStyle w:val="ab"/>
        <w:widowControl/>
        <w:spacing w:line="200" w:lineRule="atLeast"/>
        <w:jc w:val="both"/>
        <w:rPr>
          <w:rFonts w:ascii="Times New Roman" w:hAnsi="Times New Roman"/>
          <w:color w:val="000000"/>
          <w:sz w:val="24"/>
          <w:szCs w:val="24"/>
        </w:rPr>
      </w:pPr>
    </w:p>
    <w:p w:rsidR="00923B8E" w:rsidRDefault="00DF42F7">
      <w:pPr>
        <w:pStyle w:val="a6"/>
        <w:widowControl/>
        <w:spacing w:after="0" w:line="200" w:lineRule="atLeast"/>
        <w:jc w:val="center"/>
        <w:rPr>
          <w:rFonts w:ascii="Times New Roman" w:hAnsi="Times New Roman"/>
          <w:b/>
          <w:bCs/>
          <w:color w:val="000000"/>
          <w:sz w:val="24"/>
        </w:rPr>
      </w:pPr>
      <w:r>
        <w:rPr>
          <w:rFonts w:ascii="Times New Roman" w:hAnsi="Times New Roman"/>
          <w:b/>
          <w:bCs/>
          <w:color w:val="000000"/>
          <w:sz w:val="24"/>
        </w:rPr>
        <w:t xml:space="preserve"> 1. Предмет договора</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1.1</w:t>
      </w:r>
      <w:proofErr w:type="gramStart"/>
      <w:r>
        <w:rPr>
          <w:rFonts w:ascii="Times New Roman" w:hAnsi="Times New Roman"/>
          <w:color w:val="000000"/>
          <w:sz w:val="24"/>
        </w:rPr>
        <w:t xml:space="preserve"> П</w:t>
      </w:r>
      <w:proofErr w:type="gramEnd"/>
      <w:r>
        <w:rPr>
          <w:rFonts w:ascii="Times New Roman" w:hAnsi="Times New Roman"/>
          <w:color w:val="000000"/>
          <w:sz w:val="24"/>
        </w:rPr>
        <w:t>о настоящему договору Организация ВКХ,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холодную (питьевую) воду, а Абонент обязуется оплачивать принятую холодную (питьевую) воду, установленного качества в объеме, необходимом Абоненту, и обеспечивать</w:t>
      </w:r>
      <w:bookmarkStart w:id="3" w:name="p_54"/>
      <w:bookmarkEnd w:id="3"/>
      <w:r>
        <w:rPr>
          <w:rFonts w:ascii="Times New Roman" w:hAnsi="Times New Roman"/>
          <w:color w:val="000000"/>
          <w:sz w:val="24"/>
        </w:rPr>
        <w:t xml:space="preserve"> безопасность эксплуатации находящихся в его ведении водопроводных сетей и</w:t>
      </w:r>
      <w:bookmarkStart w:id="4" w:name="p_55"/>
      <w:bookmarkEnd w:id="4"/>
      <w:r>
        <w:rPr>
          <w:rFonts w:ascii="Times New Roman" w:hAnsi="Times New Roman"/>
          <w:color w:val="000000"/>
          <w:sz w:val="24"/>
        </w:rPr>
        <w:t xml:space="preserve"> исправность используемых им приборов учета. </w:t>
      </w:r>
    </w:p>
    <w:p w:rsidR="00923B8E" w:rsidRDefault="00DF42F7">
      <w:pPr>
        <w:pStyle w:val="a6"/>
        <w:widowControl/>
        <w:spacing w:after="28" w:line="200" w:lineRule="atLeast"/>
        <w:ind w:firstLine="709"/>
        <w:jc w:val="both"/>
        <w:rPr>
          <w:rFonts w:ascii="Times New Roman" w:hAnsi="Times New Roman"/>
          <w:color w:val="000000"/>
          <w:sz w:val="24"/>
        </w:rPr>
      </w:pPr>
      <w:r>
        <w:rPr>
          <w:rFonts w:ascii="Times New Roman" w:hAnsi="Times New Roman"/>
          <w:color w:val="000000"/>
          <w:sz w:val="24"/>
        </w:rPr>
        <w:t>1.2. Организация ВКХ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составу отводимых в централизованную систему водоотведения сточных вод, соблюдать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услуги водоотведение в сроки, порядке и размере, которые предусмотрены настоящим договором, а также обеспечивать безопасность эксплуатации находящихся в его ведении канализационных сетей и исправность  используемых им приборов учета.</w:t>
      </w:r>
      <w:r>
        <w:rPr>
          <w:rFonts w:ascii="Times New Roman" w:hAnsi="Times New Roman"/>
          <w:color w:val="000000"/>
          <w:sz w:val="24"/>
        </w:rPr>
        <w:tab/>
      </w:r>
    </w:p>
    <w:p w:rsidR="00923B8E" w:rsidRDefault="00DF42F7">
      <w:pPr>
        <w:pStyle w:val="a6"/>
        <w:widowControl/>
        <w:spacing w:after="28" w:line="200" w:lineRule="atLeast"/>
        <w:ind w:firstLine="709"/>
        <w:jc w:val="both"/>
        <w:rPr>
          <w:rFonts w:ascii="Times New Roman" w:hAnsi="Times New Roman"/>
          <w:color w:val="000000"/>
          <w:sz w:val="24"/>
        </w:rPr>
      </w:pPr>
      <w:r>
        <w:rPr>
          <w:rFonts w:ascii="Times New Roman" w:hAnsi="Times New Roman"/>
          <w:color w:val="000000"/>
          <w:sz w:val="24"/>
        </w:rPr>
        <w:t>1.3. Граница раздела балансовой принадлежности по водопроводным и канализационным сетям Абонента и организации ВКХ является врезка в трубопровод в месте подключения к системе водоснабжения и водоотведения Абонента.</w:t>
      </w:r>
    </w:p>
    <w:p w:rsidR="00923B8E" w:rsidRDefault="00DF42F7">
      <w:pPr>
        <w:pStyle w:val="a6"/>
        <w:widowControl/>
        <w:spacing w:after="28" w:line="200" w:lineRule="atLeast"/>
        <w:ind w:firstLine="709"/>
        <w:jc w:val="both"/>
        <w:rPr>
          <w:rFonts w:ascii="Times New Roman" w:hAnsi="Times New Roman"/>
          <w:color w:val="000000"/>
          <w:sz w:val="24"/>
        </w:rPr>
      </w:pPr>
      <w:r>
        <w:rPr>
          <w:rFonts w:ascii="Times New Roman" w:hAnsi="Times New Roman"/>
          <w:color w:val="000000"/>
          <w:sz w:val="24"/>
        </w:rPr>
        <w:t>1.4. Граница раздела эксплуатационной ответственности по водопроводным и канализационным сетям Абонента и организации ВКХ является врезка в трубопровод в месте подключения к системе водоснабжения и водоотведения Абонента.</w:t>
      </w:r>
    </w:p>
    <w:p w:rsidR="00923B8E" w:rsidRDefault="00DF42F7">
      <w:pPr>
        <w:pStyle w:val="a6"/>
        <w:widowControl/>
        <w:spacing w:after="28" w:line="200" w:lineRule="atLeast"/>
        <w:ind w:firstLine="709"/>
        <w:jc w:val="both"/>
        <w:rPr>
          <w:rFonts w:ascii="Times New Roman" w:hAnsi="Times New Roman"/>
          <w:color w:val="000000"/>
          <w:sz w:val="24"/>
        </w:rPr>
      </w:pPr>
      <w:r>
        <w:rPr>
          <w:rFonts w:ascii="Times New Roman" w:hAnsi="Times New Roman"/>
          <w:color w:val="000000"/>
          <w:sz w:val="24"/>
        </w:rPr>
        <w:t xml:space="preserve">1.5. Эксплуатационная ответственность включает в себя: </w:t>
      </w:r>
    </w:p>
    <w:p w:rsidR="00923B8E" w:rsidRDefault="00DF42F7">
      <w:pPr>
        <w:pStyle w:val="a6"/>
        <w:widowControl/>
        <w:spacing w:after="28" w:line="200" w:lineRule="atLeast"/>
        <w:jc w:val="both"/>
        <w:rPr>
          <w:rFonts w:ascii="Times New Roman" w:hAnsi="Times New Roman"/>
          <w:color w:val="000000"/>
          <w:sz w:val="24"/>
        </w:rPr>
      </w:pPr>
      <w:r>
        <w:rPr>
          <w:rFonts w:ascii="Times New Roman" w:hAnsi="Times New Roman"/>
          <w:color w:val="000000"/>
          <w:sz w:val="24"/>
        </w:rPr>
        <w:tab/>
        <w:t>обеспечение содержания систем водоснабжения, водоотведения и сооружений на них в надлежащем техническом состоянии;</w:t>
      </w:r>
    </w:p>
    <w:p w:rsidR="00923B8E" w:rsidRDefault="00DF42F7">
      <w:pPr>
        <w:pStyle w:val="a6"/>
        <w:widowControl/>
        <w:spacing w:after="28" w:line="200" w:lineRule="atLeast"/>
        <w:jc w:val="both"/>
        <w:rPr>
          <w:rFonts w:ascii="Times New Roman" w:hAnsi="Times New Roman"/>
          <w:color w:val="000000"/>
          <w:sz w:val="24"/>
        </w:rPr>
      </w:pPr>
      <w:r>
        <w:rPr>
          <w:rFonts w:ascii="Times New Roman" w:hAnsi="Times New Roman"/>
          <w:color w:val="000000"/>
          <w:sz w:val="24"/>
        </w:rPr>
        <w:tab/>
        <w:t>обеспечение целостности систем водоснабжения, водоотведения и сооружений на них;</w:t>
      </w:r>
    </w:p>
    <w:p w:rsidR="00923B8E" w:rsidRDefault="00DF42F7">
      <w:pPr>
        <w:pStyle w:val="a6"/>
        <w:widowControl/>
        <w:spacing w:after="28" w:line="200" w:lineRule="atLeast"/>
        <w:jc w:val="both"/>
        <w:rPr>
          <w:rFonts w:ascii="Times New Roman" w:hAnsi="Times New Roman"/>
          <w:color w:val="000000"/>
          <w:sz w:val="24"/>
        </w:rPr>
      </w:pPr>
      <w:r>
        <w:rPr>
          <w:rFonts w:ascii="Times New Roman" w:hAnsi="Times New Roman"/>
          <w:color w:val="000000"/>
          <w:sz w:val="24"/>
        </w:rPr>
        <w:tab/>
        <w:t>проведение планово-предупредительных работ на системах водоснабжения и водоотведения в течение года;</w:t>
      </w:r>
    </w:p>
    <w:p w:rsidR="00923B8E" w:rsidRDefault="00DF42F7">
      <w:pPr>
        <w:pStyle w:val="a6"/>
        <w:widowControl/>
        <w:spacing w:after="28" w:line="200" w:lineRule="atLeast"/>
        <w:jc w:val="both"/>
        <w:rPr>
          <w:rFonts w:ascii="Times New Roman" w:hAnsi="Times New Roman"/>
          <w:color w:val="000000"/>
          <w:sz w:val="24"/>
        </w:rPr>
      </w:pPr>
      <w:r>
        <w:rPr>
          <w:rFonts w:ascii="Times New Roman" w:hAnsi="Times New Roman"/>
          <w:color w:val="000000"/>
          <w:sz w:val="24"/>
        </w:rPr>
        <w:tab/>
        <w:t>мероприятия по подготовке систем водоснабжения и водоотведения к зимнему периоду;</w:t>
      </w:r>
    </w:p>
    <w:p w:rsidR="00923B8E" w:rsidRDefault="00DF42F7">
      <w:pPr>
        <w:pStyle w:val="a6"/>
        <w:widowControl/>
        <w:spacing w:after="28" w:line="200" w:lineRule="atLeast"/>
        <w:jc w:val="both"/>
        <w:rPr>
          <w:rFonts w:ascii="Times New Roman" w:hAnsi="Times New Roman"/>
          <w:color w:val="000000"/>
          <w:sz w:val="24"/>
        </w:rPr>
      </w:pPr>
      <w:r>
        <w:rPr>
          <w:rFonts w:ascii="Times New Roman" w:hAnsi="Times New Roman"/>
          <w:color w:val="000000"/>
          <w:sz w:val="24"/>
        </w:rPr>
        <w:tab/>
        <w:t>проведение ремонтных и профилактических работ на системах водоснабжения, водоотведения и сооружений на них;</w:t>
      </w:r>
    </w:p>
    <w:p w:rsidR="00923B8E" w:rsidRDefault="00DF42F7">
      <w:pPr>
        <w:pStyle w:val="a6"/>
        <w:widowControl/>
        <w:spacing w:after="28" w:line="200" w:lineRule="atLeast"/>
        <w:jc w:val="both"/>
        <w:rPr>
          <w:rFonts w:ascii="Times New Roman" w:hAnsi="Times New Roman"/>
          <w:color w:val="000000"/>
          <w:sz w:val="24"/>
        </w:rPr>
      </w:pPr>
      <w:r>
        <w:rPr>
          <w:rFonts w:ascii="Times New Roman" w:hAnsi="Times New Roman"/>
          <w:color w:val="000000"/>
          <w:sz w:val="24"/>
        </w:rPr>
        <w:tab/>
        <w:t>ликвидацию аварий и устранение утечек;</w:t>
      </w:r>
    </w:p>
    <w:p w:rsidR="00923B8E" w:rsidRDefault="00DF42F7">
      <w:pPr>
        <w:pStyle w:val="a6"/>
        <w:widowControl/>
        <w:spacing w:after="28" w:line="200" w:lineRule="atLeast"/>
        <w:jc w:val="both"/>
        <w:rPr>
          <w:rFonts w:ascii="Times New Roman" w:hAnsi="Times New Roman"/>
          <w:color w:val="000000"/>
          <w:sz w:val="24"/>
        </w:rPr>
      </w:pPr>
      <w:r>
        <w:rPr>
          <w:rFonts w:ascii="Times New Roman" w:hAnsi="Times New Roman"/>
          <w:color w:val="000000"/>
          <w:sz w:val="24"/>
        </w:rPr>
        <w:tab/>
      </w:r>
      <w:proofErr w:type="gramStart"/>
      <w:r>
        <w:rPr>
          <w:rFonts w:ascii="Times New Roman" w:hAnsi="Times New Roman"/>
          <w:color w:val="000000"/>
          <w:sz w:val="24"/>
        </w:rPr>
        <w:t>контроль за</w:t>
      </w:r>
      <w:proofErr w:type="gramEnd"/>
      <w:r>
        <w:rPr>
          <w:rFonts w:ascii="Times New Roman" w:hAnsi="Times New Roman"/>
          <w:color w:val="000000"/>
          <w:sz w:val="24"/>
        </w:rPr>
        <w:t xml:space="preserve"> качеством сточных вод, сбрасываемых в системы водоотведения;</w:t>
      </w:r>
    </w:p>
    <w:p w:rsidR="00923B8E" w:rsidRDefault="00DF42F7">
      <w:pPr>
        <w:pStyle w:val="a6"/>
        <w:widowControl/>
        <w:spacing w:after="28" w:line="200" w:lineRule="atLeast"/>
        <w:jc w:val="both"/>
        <w:rPr>
          <w:rFonts w:ascii="Times New Roman" w:hAnsi="Times New Roman"/>
          <w:color w:val="000000"/>
          <w:sz w:val="24"/>
        </w:rPr>
      </w:pPr>
      <w:r>
        <w:rPr>
          <w:rFonts w:ascii="Times New Roman" w:hAnsi="Times New Roman"/>
          <w:color w:val="000000"/>
          <w:sz w:val="24"/>
        </w:rPr>
        <w:tab/>
        <w:t>мероприятия по снижению аварийности, технических потерь и нерационального использования воды;</w:t>
      </w:r>
    </w:p>
    <w:p w:rsidR="00923B8E" w:rsidRDefault="00DF42F7">
      <w:pPr>
        <w:pStyle w:val="a6"/>
        <w:widowControl/>
        <w:spacing w:after="28" w:line="200" w:lineRule="atLeast"/>
        <w:jc w:val="both"/>
        <w:rPr>
          <w:rFonts w:ascii="Times New Roman" w:hAnsi="Times New Roman"/>
          <w:color w:val="000000"/>
          <w:sz w:val="24"/>
        </w:rPr>
      </w:pPr>
      <w:r>
        <w:rPr>
          <w:rFonts w:ascii="Times New Roman" w:hAnsi="Times New Roman"/>
          <w:color w:val="000000"/>
          <w:sz w:val="24"/>
        </w:rPr>
        <w:tab/>
        <w:t>восстановление нарушенного благоустройства после проведенных работ на системах водоснабжения и водоотведения.</w:t>
      </w:r>
    </w:p>
    <w:p w:rsidR="00923B8E" w:rsidRDefault="00DF42F7">
      <w:pPr>
        <w:pStyle w:val="a6"/>
        <w:widowControl/>
        <w:spacing w:after="0" w:line="200" w:lineRule="atLeast"/>
        <w:ind w:firstLine="709"/>
        <w:jc w:val="both"/>
        <w:rPr>
          <w:rFonts w:ascii="Times New Roman" w:hAnsi="Times New Roman"/>
          <w:color w:val="000000"/>
          <w:sz w:val="24"/>
        </w:rPr>
      </w:pPr>
      <w:r>
        <w:rPr>
          <w:rFonts w:ascii="Times New Roman" w:hAnsi="Times New Roman"/>
          <w:color w:val="000000"/>
          <w:sz w:val="24"/>
        </w:rPr>
        <w:t>1.6. Местом исполнения обязательств по настоящему договору является:</w:t>
      </w:r>
    </w:p>
    <w:p w:rsidR="00923B8E" w:rsidRDefault="00DF42F7">
      <w:pPr>
        <w:pStyle w:val="ab"/>
        <w:widowControl/>
        <w:spacing w:line="200" w:lineRule="atLeast"/>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w:t>
      </w:r>
    </w:p>
    <w:p w:rsidR="00923B8E" w:rsidRDefault="00DF42F7">
      <w:pPr>
        <w:pStyle w:val="ab"/>
        <w:widowControl/>
        <w:spacing w:line="200" w:lineRule="atLeast"/>
        <w:jc w:val="center"/>
        <w:rPr>
          <w:rFonts w:ascii="Times New Roman" w:hAnsi="Times New Roman"/>
          <w:b/>
          <w:bCs/>
          <w:color w:val="000000"/>
          <w:sz w:val="24"/>
          <w:szCs w:val="24"/>
        </w:rPr>
      </w:pPr>
      <w:r>
        <w:rPr>
          <w:rFonts w:ascii="Times New Roman" w:hAnsi="Times New Roman"/>
          <w:b/>
          <w:bCs/>
          <w:sz w:val="24"/>
          <w:szCs w:val="24"/>
        </w:rPr>
        <w:lastRenderedPageBreak/>
        <w:t>2</w:t>
      </w:r>
      <w:r>
        <w:rPr>
          <w:rFonts w:ascii="Times New Roman" w:hAnsi="Times New Roman"/>
          <w:b/>
          <w:bCs/>
          <w:color w:val="000000"/>
          <w:sz w:val="24"/>
          <w:szCs w:val="24"/>
        </w:rPr>
        <w:t>. </w:t>
      </w:r>
      <w:r>
        <w:rPr>
          <w:rFonts w:ascii="Times New Roman" w:hAnsi="Times New Roman"/>
          <w:b/>
          <w:bCs/>
          <w:sz w:val="24"/>
          <w:szCs w:val="24"/>
        </w:rPr>
        <w:t>Р</w:t>
      </w:r>
      <w:r>
        <w:rPr>
          <w:rFonts w:ascii="Times New Roman" w:hAnsi="Times New Roman"/>
          <w:b/>
          <w:bCs/>
          <w:color w:val="000000"/>
          <w:sz w:val="24"/>
          <w:szCs w:val="24"/>
        </w:rPr>
        <w:t>ежим подачи (потребления) холодной воды</w:t>
      </w:r>
    </w:p>
    <w:p w:rsidR="00923B8E" w:rsidRDefault="00DF42F7">
      <w:pPr>
        <w:pStyle w:val="ab"/>
        <w:widowControl/>
        <w:spacing w:line="200" w:lineRule="atLeast"/>
        <w:ind w:firstLine="680"/>
        <w:jc w:val="both"/>
        <w:rPr>
          <w:rFonts w:ascii="Times New Roman" w:hAnsi="Times New Roman"/>
          <w:color w:val="000000"/>
          <w:sz w:val="24"/>
          <w:szCs w:val="24"/>
        </w:rPr>
      </w:pPr>
      <w:bookmarkStart w:id="5" w:name="p_67"/>
      <w:bookmarkEnd w:id="5"/>
      <w:r>
        <w:rPr>
          <w:rFonts w:ascii="Times New Roman" w:hAnsi="Times New Roman"/>
          <w:color w:val="000000"/>
          <w:sz w:val="24"/>
          <w:szCs w:val="24"/>
        </w:rPr>
        <w:t xml:space="preserve">2.1. Гарантированный уровень давления питьевой воды в системе водоснабжения в точке </w:t>
      </w:r>
      <w:proofErr w:type="spellStart"/>
      <w:r>
        <w:rPr>
          <w:rFonts w:ascii="Times New Roman" w:hAnsi="Times New Roman"/>
          <w:color w:val="000000"/>
          <w:sz w:val="24"/>
          <w:szCs w:val="24"/>
        </w:rPr>
        <w:t>водоразбора</w:t>
      </w:r>
      <w:proofErr w:type="spellEnd"/>
      <w:r>
        <w:rPr>
          <w:rFonts w:ascii="Times New Roman" w:hAnsi="Times New Roman"/>
          <w:color w:val="000000"/>
          <w:sz w:val="24"/>
          <w:szCs w:val="24"/>
        </w:rPr>
        <w:t xml:space="preserve"> составляет от 0,</w:t>
      </w:r>
      <w:r w:rsidR="007F3152">
        <w:rPr>
          <w:rFonts w:ascii="Times New Roman" w:hAnsi="Times New Roman"/>
          <w:color w:val="000000"/>
          <w:sz w:val="24"/>
          <w:szCs w:val="24"/>
        </w:rPr>
        <w:t>0</w:t>
      </w:r>
      <w:r>
        <w:rPr>
          <w:rFonts w:ascii="Times New Roman" w:hAnsi="Times New Roman"/>
          <w:color w:val="000000"/>
          <w:sz w:val="24"/>
          <w:szCs w:val="24"/>
        </w:rPr>
        <w:t>3 МПа до 0,6 МПа.</w:t>
      </w:r>
    </w:p>
    <w:p w:rsidR="00923B8E" w:rsidRDefault="00DF42F7">
      <w:pPr>
        <w:pStyle w:val="ab"/>
        <w:widowControl/>
        <w:spacing w:line="200" w:lineRule="atLeast"/>
        <w:ind w:firstLine="680"/>
        <w:jc w:val="both"/>
        <w:rPr>
          <w:rFonts w:ascii="Times New Roman" w:hAnsi="Times New Roman"/>
          <w:color w:val="000000"/>
          <w:sz w:val="24"/>
          <w:szCs w:val="24"/>
        </w:rPr>
      </w:pPr>
      <w:r>
        <w:rPr>
          <w:rFonts w:ascii="Times New Roman" w:hAnsi="Times New Roman"/>
          <w:color w:val="000000"/>
          <w:sz w:val="24"/>
          <w:szCs w:val="24"/>
        </w:rPr>
        <w:t>2.2. Качество подаваемой питьевой воды должно соответствовать требованиям законодательства Российской Федерации</w:t>
      </w:r>
      <w:r>
        <w:rPr>
          <w:rFonts w:ascii="Times New Roman" w:hAnsi="Times New Roman"/>
          <w:color w:val="743399"/>
          <w:sz w:val="24"/>
        </w:rPr>
        <w:t xml:space="preserve"> </w:t>
      </w:r>
      <w:r>
        <w:rPr>
          <w:rFonts w:ascii="Times New Roman" w:hAnsi="Times New Roman"/>
          <w:color w:val="000000"/>
          <w:sz w:val="24"/>
          <w:szCs w:val="24"/>
        </w:rPr>
        <w:t>в области обеспечения санитарно-эпидемиологического благополучия населения.</w:t>
      </w:r>
    </w:p>
    <w:p w:rsidR="00923B8E" w:rsidRDefault="00DF42F7">
      <w:pPr>
        <w:pStyle w:val="ab"/>
        <w:widowControl/>
        <w:spacing w:line="200" w:lineRule="atLeast"/>
        <w:ind w:firstLine="680"/>
        <w:jc w:val="both"/>
        <w:rPr>
          <w:rFonts w:ascii="Times New Roman" w:hAnsi="Times New Roman"/>
          <w:color w:val="000000"/>
          <w:sz w:val="24"/>
          <w:szCs w:val="24"/>
        </w:rPr>
      </w:pPr>
      <w:r>
        <w:rPr>
          <w:rFonts w:ascii="Times New Roman" w:hAnsi="Times New Roman"/>
          <w:color w:val="000000"/>
          <w:sz w:val="24"/>
          <w:szCs w:val="24"/>
        </w:rPr>
        <w:t>2.3. Информация о приборах учета определяется Приложением № 1 к настоящему договору.</w:t>
      </w:r>
    </w:p>
    <w:p w:rsidR="00923B8E" w:rsidRDefault="00923B8E">
      <w:pPr>
        <w:pStyle w:val="a6"/>
        <w:widowControl/>
        <w:spacing w:after="28" w:line="200" w:lineRule="atLeast"/>
        <w:jc w:val="both"/>
        <w:rPr>
          <w:rFonts w:ascii="Times New Roman" w:hAnsi="Times New Roman"/>
          <w:color w:val="000000"/>
          <w:sz w:val="24"/>
        </w:rPr>
      </w:pPr>
    </w:p>
    <w:p w:rsidR="00923B8E" w:rsidRDefault="00DF42F7">
      <w:pPr>
        <w:pStyle w:val="a6"/>
        <w:widowControl/>
        <w:spacing w:after="28" w:line="200" w:lineRule="atLeast"/>
        <w:jc w:val="center"/>
        <w:rPr>
          <w:rFonts w:ascii="Times New Roman" w:hAnsi="Times New Roman"/>
          <w:b/>
          <w:bCs/>
          <w:color w:val="000000"/>
          <w:sz w:val="24"/>
        </w:rPr>
      </w:pPr>
      <w:r>
        <w:rPr>
          <w:rFonts w:ascii="Times New Roman" w:hAnsi="Times New Roman"/>
          <w:b/>
          <w:bCs/>
          <w:color w:val="000000"/>
          <w:sz w:val="24"/>
        </w:rPr>
        <w:t>3. Тарифы, сроки и порядок оплаты по договору</w:t>
      </w:r>
    </w:p>
    <w:p w:rsidR="00923B8E" w:rsidRDefault="00DF42F7">
      <w:pPr>
        <w:pStyle w:val="ab"/>
        <w:widowControl/>
        <w:spacing w:line="200" w:lineRule="atLeast"/>
        <w:ind w:firstLine="680"/>
        <w:jc w:val="both"/>
        <w:rPr>
          <w:rFonts w:ascii="Times New Roman" w:hAnsi="Times New Roman"/>
          <w:color w:val="000000"/>
          <w:sz w:val="24"/>
          <w:szCs w:val="24"/>
        </w:rPr>
      </w:pPr>
      <w:r>
        <w:rPr>
          <w:rFonts w:ascii="Times New Roman" w:hAnsi="Times New Roman"/>
          <w:color w:val="000000"/>
          <w:sz w:val="24"/>
          <w:szCs w:val="24"/>
        </w:rPr>
        <w:t>3.1. Оплата по настоящему договору осуществляется Абонентом по</w:t>
      </w:r>
      <w:bookmarkStart w:id="6" w:name="p_77"/>
      <w:bookmarkEnd w:id="6"/>
      <w:r>
        <w:rPr>
          <w:rFonts w:ascii="Times New Roman" w:hAnsi="Times New Roman"/>
          <w:color w:val="000000"/>
          <w:sz w:val="24"/>
          <w:szCs w:val="24"/>
        </w:rPr>
        <w:t xml:space="preserve"> тарифам на питьевую воду (питьевое водоснабжение) и тарифам на прием сточных вод (водоотведение), устанавливаемым приказом Региональной энергетической комиссией Краснодарского края (далее - РЭК КК) в порядке, определенном</w:t>
      </w:r>
      <w:bookmarkStart w:id="7" w:name="p_79"/>
      <w:bookmarkEnd w:id="7"/>
      <w:r>
        <w:rPr>
          <w:rFonts w:ascii="Times New Roman" w:hAnsi="Times New Roman"/>
          <w:color w:val="000000"/>
          <w:sz w:val="24"/>
          <w:szCs w:val="24"/>
        </w:rPr>
        <w:t xml:space="preserve"> законодательством Российской Федерации о государственном регулировании</w:t>
      </w:r>
      <w:bookmarkStart w:id="8" w:name="p_80"/>
      <w:bookmarkEnd w:id="8"/>
      <w:r>
        <w:rPr>
          <w:rFonts w:ascii="Times New Roman" w:hAnsi="Times New Roman"/>
          <w:color w:val="000000"/>
          <w:sz w:val="24"/>
          <w:szCs w:val="24"/>
        </w:rPr>
        <w:t xml:space="preserve"> цен (тарифов).</w:t>
      </w:r>
    </w:p>
    <w:p w:rsidR="00923B8E" w:rsidRDefault="00DF42F7">
      <w:pPr>
        <w:pStyle w:val="ab"/>
        <w:widowControl/>
        <w:spacing w:line="200" w:lineRule="atLeast"/>
        <w:ind w:firstLine="680"/>
        <w:jc w:val="both"/>
        <w:rPr>
          <w:rFonts w:ascii="Times New Roman" w:hAnsi="Times New Roman"/>
          <w:color w:val="000000"/>
          <w:sz w:val="24"/>
          <w:szCs w:val="24"/>
        </w:rPr>
      </w:pPr>
      <w:bookmarkStart w:id="9" w:name="p_84"/>
      <w:bookmarkEnd w:id="9"/>
      <w:r>
        <w:rPr>
          <w:rFonts w:ascii="Times New Roman" w:hAnsi="Times New Roman"/>
          <w:color w:val="000000"/>
          <w:sz w:val="24"/>
          <w:szCs w:val="24"/>
        </w:rPr>
        <w:t>3.2. Тариф на холодную (питьевую) воду, установленный на дату заключения</w:t>
      </w:r>
      <w:bookmarkStart w:id="10" w:name="p_85"/>
      <w:bookmarkEnd w:id="10"/>
      <w:r>
        <w:rPr>
          <w:rFonts w:ascii="Times New Roman" w:hAnsi="Times New Roman"/>
          <w:color w:val="000000"/>
          <w:sz w:val="24"/>
          <w:szCs w:val="24"/>
        </w:rPr>
        <w:t xml:space="preserve"> настоящего договора, составляет _______________ руб./куб. м.</w:t>
      </w:r>
    </w:p>
    <w:p w:rsidR="00923B8E" w:rsidRDefault="00DF42F7">
      <w:pPr>
        <w:pStyle w:val="ab"/>
        <w:widowControl/>
        <w:spacing w:line="200" w:lineRule="atLeast"/>
        <w:ind w:firstLine="680"/>
        <w:jc w:val="both"/>
        <w:rPr>
          <w:rFonts w:ascii="Times New Roman" w:hAnsi="Times New Roman"/>
          <w:color w:val="000000"/>
          <w:sz w:val="24"/>
          <w:szCs w:val="24"/>
        </w:rPr>
      </w:pPr>
      <w:r>
        <w:rPr>
          <w:rFonts w:ascii="Times New Roman" w:hAnsi="Times New Roman"/>
          <w:color w:val="000000"/>
          <w:sz w:val="24"/>
          <w:szCs w:val="24"/>
        </w:rPr>
        <w:t xml:space="preserve">3.3. Тариф на </w:t>
      </w:r>
      <w:proofErr w:type="spellStart"/>
      <w:proofErr w:type="gramStart"/>
      <w:r>
        <w:rPr>
          <w:rFonts w:ascii="Times New Roman" w:hAnsi="Times New Roman"/>
          <w:color w:val="000000"/>
          <w:sz w:val="24"/>
          <w:szCs w:val="24"/>
        </w:rPr>
        <w:t>на</w:t>
      </w:r>
      <w:proofErr w:type="spellEnd"/>
      <w:proofErr w:type="gramEnd"/>
      <w:r>
        <w:rPr>
          <w:rFonts w:ascii="Times New Roman" w:hAnsi="Times New Roman"/>
          <w:color w:val="000000"/>
          <w:sz w:val="24"/>
          <w:szCs w:val="24"/>
        </w:rPr>
        <w:t xml:space="preserve"> прием сточных вод (водоотведение), установленный на дату заключения</w:t>
      </w:r>
      <w:bookmarkStart w:id="11" w:name="p_851"/>
      <w:bookmarkEnd w:id="11"/>
      <w:r>
        <w:rPr>
          <w:rFonts w:ascii="Times New Roman" w:hAnsi="Times New Roman"/>
          <w:color w:val="000000"/>
          <w:sz w:val="24"/>
          <w:szCs w:val="24"/>
        </w:rPr>
        <w:t xml:space="preserve"> настоящего договора, составляет _______________ руб./куб. м.</w:t>
      </w:r>
    </w:p>
    <w:p w:rsidR="00923B8E" w:rsidRDefault="00DF42F7">
      <w:pPr>
        <w:pStyle w:val="ab"/>
        <w:widowControl/>
        <w:spacing w:line="200" w:lineRule="atLeast"/>
        <w:ind w:firstLine="680"/>
        <w:jc w:val="both"/>
        <w:rPr>
          <w:rFonts w:ascii="Times New Roman" w:eastAsia="Courier New" w:hAnsi="Times New Roman"/>
          <w:color w:val="000000"/>
          <w:sz w:val="24"/>
          <w:szCs w:val="24"/>
        </w:rPr>
      </w:pPr>
      <w:bookmarkStart w:id="12" w:name="p_86"/>
      <w:r>
        <w:rPr>
          <w:rFonts w:ascii="Times New Roman" w:eastAsia="Courier New" w:hAnsi="Times New Roman"/>
          <w:color w:val="000000"/>
          <w:sz w:val="24"/>
          <w:szCs w:val="24"/>
        </w:rPr>
        <w:t>3</w:t>
      </w:r>
      <w:bookmarkEnd w:id="12"/>
      <w:r>
        <w:rPr>
          <w:rFonts w:ascii="Times New Roman" w:eastAsia="Courier New" w:hAnsi="Times New Roman"/>
          <w:color w:val="000000"/>
          <w:sz w:val="24"/>
          <w:szCs w:val="24"/>
        </w:rPr>
        <w:t>.4. При изменении тарифов РЭК КК, стоимость услуг за 1м</w:t>
      </w:r>
      <w:r>
        <w:rPr>
          <w:rFonts w:ascii="Times New Roman" w:eastAsia="Courier New" w:hAnsi="Times New Roman"/>
          <w:color w:val="000000"/>
          <w:sz w:val="24"/>
          <w:szCs w:val="24"/>
          <w:vertAlign w:val="superscript"/>
        </w:rPr>
        <w:t>3</w:t>
      </w:r>
      <w:r>
        <w:rPr>
          <w:rFonts w:ascii="Times New Roman" w:eastAsia="Courier New" w:hAnsi="Times New Roman"/>
          <w:color w:val="000000"/>
          <w:sz w:val="24"/>
          <w:szCs w:val="24"/>
        </w:rPr>
        <w:t xml:space="preserve"> применяется </w:t>
      </w:r>
      <w:proofErr w:type="gramStart"/>
      <w:r>
        <w:rPr>
          <w:rFonts w:ascii="Times New Roman" w:eastAsia="Courier New" w:hAnsi="Times New Roman"/>
          <w:color w:val="000000"/>
          <w:sz w:val="24"/>
          <w:szCs w:val="24"/>
        </w:rPr>
        <w:t>согласно</w:t>
      </w:r>
      <w:proofErr w:type="gramEnd"/>
      <w:r>
        <w:rPr>
          <w:rFonts w:ascii="Times New Roman" w:eastAsia="Courier New" w:hAnsi="Times New Roman"/>
          <w:color w:val="000000"/>
          <w:sz w:val="24"/>
          <w:szCs w:val="24"/>
        </w:rPr>
        <w:t xml:space="preserve"> установленных тарифов.</w:t>
      </w:r>
    </w:p>
    <w:p w:rsidR="00923B8E" w:rsidRDefault="00DF42F7">
      <w:pPr>
        <w:pStyle w:val="ab"/>
        <w:widowControl/>
        <w:spacing w:line="200" w:lineRule="atLeast"/>
        <w:ind w:firstLine="680"/>
        <w:jc w:val="both"/>
        <w:rPr>
          <w:rFonts w:ascii="Times New Roman" w:hAnsi="Times New Roman"/>
          <w:color w:val="000000"/>
          <w:sz w:val="24"/>
          <w:szCs w:val="24"/>
        </w:rPr>
      </w:pPr>
      <w:bookmarkStart w:id="13" w:name="block_107"/>
      <w:bookmarkStart w:id="14" w:name="p_88"/>
      <w:bookmarkEnd w:id="13"/>
      <w:bookmarkEnd w:id="14"/>
      <w:r>
        <w:rPr>
          <w:rFonts w:ascii="Times New Roman" w:eastAsia="Courier New" w:hAnsi="Times New Roman"/>
          <w:color w:val="000000"/>
          <w:sz w:val="24"/>
          <w:szCs w:val="24"/>
        </w:rPr>
        <w:t>3.4</w:t>
      </w:r>
      <w:r>
        <w:rPr>
          <w:rFonts w:ascii="Times New Roman" w:hAnsi="Times New Roman"/>
          <w:color w:val="000000"/>
          <w:sz w:val="24"/>
          <w:szCs w:val="24"/>
        </w:rPr>
        <w:t>. Расчетный период, установленный настоящим договором, равен одному</w:t>
      </w:r>
      <w:bookmarkStart w:id="15" w:name="p_89"/>
      <w:bookmarkEnd w:id="15"/>
      <w:r>
        <w:rPr>
          <w:rFonts w:ascii="Times New Roman" w:hAnsi="Times New Roman"/>
          <w:color w:val="000000"/>
          <w:sz w:val="24"/>
          <w:szCs w:val="24"/>
        </w:rPr>
        <w:t xml:space="preserve"> календарному месяцу. </w:t>
      </w:r>
    </w:p>
    <w:p w:rsidR="00923B8E" w:rsidRDefault="00DF42F7">
      <w:pPr>
        <w:pStyle w:val="ab"/>
        <w:widowControl/>
        <w:spacing w:line="200" w:lineRule="atLeast"/>
        <w:ind w:firstLine="680"/>
        <w:jc w:val="both"/>
        <w:rPr>
          <w:rFonts w:ascii="Times New Roman" w:hAnsi="Times New Roman"/>
          <w:color w:val="000000"/>
          <w:sz w:val="24"/>
          <w:szCs w:val="24"/>
        </w:rPr>
      </w:pPr>
      <w:r>
        <w:rPr>
          <w:rFonts w:ascii="Times New Roman" w:hAnsi="Times New Roman"/>
          <w:color w:val="000000"/>
          <w:sz w:val="24"/>
          <w:szCs w:val="24"/>
        </w:rPr>
        <w:t xml:space="preserve">3.5. </w:t>
      </w:r>
      <w:proofErr w:type="gramStart"/>
      <w:r>
        <w:rPr>
          <w:rFonts w:ascii="Times New Roman" w:hAnsi="Times New Roman"/>
          <w:color w:val="000000"/>
          <w:sz w:val="24"/>
          <w:szCs w:val="24"/>
        </w:rPr>
        <w:t>Абонент оплачивает полученную холодную воду и сброшенные сточные воды до 10-го числа месяца, следующего за расчетным</w:t>
      </w:r>
      <w:bookmarkStart w:id="16" w:name="p_91"/>
      <w:bookmarkEnd w:id="16"/>
      <w:r>
        <w:rPr>
          <w:rFonts w:ascii="Times New Roman" w:hAnsi="Times New Roman"/>
          <w:color w:val="000000"/>
          <w:sz w:val="24"/>
          <w:szCs w:val="24"/>
        </w:rPr>
        <w:t xml:space="preserve"> месяцем, на основании счетов, выставляемых к оплате Организацией</w:t>
      </w:r>
      <w:bookmarkStart w:id="17" w:name="p_92"/>
      <w:bookmarkEnd w:id="17"/>
      <w:r>
        <w:rPr>
          <w:rFonts w:ascii="Times New Roman" w:hAnsi="Times New Roman"/>
          <w:color w:val="000000"/>
          <w:sz w:val="24"/>
          <w:szCs w:val="24"/>
        </w:rPr>
        <w:t xml:space="preserve"> ВКХ в срок не позднее 5-го числа</w:t>
      </w:r>
      <w:bookmarkStart w:id="18" w:name="p_93"/>
      <w:bookmarkEnd w:id="18"/>
      <w:r>
        <w:rPr>
          <w:rFonts w:ascii="Times New Roman" w:hAnsi="Times New Roman"/>
          <w:color w:val="000000"/>
          <w:sz w:val="24"/>
          <w:szCs w:val="24"/>
        </w:rPr>
        <w:t xml:space="preserve"> месяца, следующего за расчетным.</w:t>
      </w:r>
      <w:proofErr w:type="gramEnd"/>
    </w:p>
    <w:p w:rsidR="00923B8E" w:rsidRDefault="00DF42F7">
      <w:pPr>
        <w:pStyle w:val="ab"/>
        <w:widowControl/>
        <w:spacing w:line="200" w:lineRule="atLeast"/>
        <w:ind w:firstLine="680"/>
        <w:jc w:val="both"/>
        <w:rPr>
          <w:rFonts w:ascii="Times New Roman" w:hAnsi="Times New Roman"/>
          <w:color w:val="000000"/>
          <w:sz w:val="24"/>
          <w:szCs w:val="24"/>
        </w:rPr>
      </w:pPr>
      <w:r>
        <w:rPr>
          <w:rFonts w:ascii="Times New Roman" w:hAnsi="Times New Roman"/>
          <w:color w:val="000000"/>
          <w:sz w:val="24"/>
          <w:szCs w:val="24"/>
        </w:rPr>
        <w:t>3.6. Датой оплаты считается дата поступления</w:t>
      </w:r>
      <w:bookmarkStart w:id="19" w:name="p_94"/>
      <w:bookmarkEnd w:id="19"/>
      <w:r>
        <w:rPr>
          <w:rFonts w:ascii="Times New Roman" w:hAnsi="Times New Roman"/>
          <w:color w:val="000000"/>
          <w:sz w:val="24"/>
          <w:szCs w:val="24"/>
        </w:rPr>
        <w:t xml:space="preserve"> денежных средств на расчетный счет организации ВКХ.</w:t>
      </w:r>
    </w:p>
    <w:p w:rsidR="00923B8E" w:rsidRDefault="00DF42F7">
      <w:pPr>
        <w:pStyle w:val="ab"/>
        <w:widowControl/>
        <w:spacing w:line="200" w:lineRule="atLeast"/>
        <w:ind w:firstLine="680"/>
        <w:jc w:val="both"/>
        <w:rPr>
          <w:rFonts w:ascii="Times New Roman" w:hAnsi="Times New Roman"/>
          <w:color w:val="000000"/>
          <w:sz w:val="24"/>
          <w:szCs w:val="24"/>
        </w:rPr>
      </w:pPr>
      <w:r>
        <w:rPr>
          <w:rFonts w:ascii="Times New Roman" w:hAnsi="Times New Roman"/>
          <w:color w:val="000000"/>
          <w:sz w:val="24"/>
          <w:szCs w:val="24"/>
        </w:rPr>
        <w:t>3.7. Сверка расчетов по настоящему договору проводится между Организацией ВКХ и Абонентом не реже чем 1 раз в год либо по инициативе одной из сторон путем составления и подписания сторонами соответствующего акта.</w:t>
      </w:r>
    </w:p>
    <w:p w:rsidR="00923B8E" w:rsidRDefault="00923B8E">
      <w:pPr>
        <w:pStyle w:val="a6"/>
        <w:widowControl/>
        <w:spacing w:after="28" w:line="200" w:lineRule="atLeast"/>
        <w:jc w:val="both"/>
        <w:rPr>
          <w:rFonts w:ascii="Times New Roman" w:hAnsi="Times New Roman"/>
          <w:color w:val="000000"/>
          <w:sz w:val="24"/>
        </w:rPr>
      </w:pPr>
    </w:p>
    <w:p w:rsidR="00923B8E" w:rsidRDefault="00DF42F7">
      <w:pPr>
        <w:pStyle w:val="a6"/>
        <w:widowControl/>
        <w:spacing w:after="28" w:line="200" w:lineRule="atLeast"/>
        <w:jc w:val="center"/>
        <w:rPr>
          <w:rFonts w:ascii="Times New Roman" w:hAnsi="Times New Roman"/>
          <w:b/>
          <w:bCs/>
          <w:color w:val="000000"/>
          <w:sz w:val="24"/>
        </w:rPr>
      </w:pPr>
      <w:r>
        <w:rPr>
          <w:rFonts w:ascii="Times New Roman" w:hAnsi="Times New Roman"/>
          <w:b/>
          <w:bCs/>
          <w:color w:val="000000"/>
          <w:sz w:val="24"/>
        </w:rPr>
        <w:t>4. Права и обязанности сторон</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4.1.Организация ВКХ обязана:</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4.1.1. Осуществлять подачу Абоненту холодной воды установленного качества в объеме, необходимом Абоненту до границы эксплуатационной ответственности Абонента,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4.1.2.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4.1.3.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4.1.4. Осуществлять производственный контроль качества питьевой воды и производственный контроль состава и свой</w:t>
      </w:r>
      <w:proofErr w:type="gramStart"/>
      <w:r>
        <w:rPr>
          <w:rFonts w:ascii="Times New Roman" w:hAnsi="Times New Roman"/>
          <w:color w:val="000000"/>
          <w:sz w:val="24"/>
        </w:rPr>
        <w:t>ств ст</w:t>
      </w:r>
      <w:proofErr w:type="gramEnd"/>
      <w:r>
        <w:rPr>
          <w:rFonts w:ascii="Times New Roman" w:hAnsi="Times New Roman"/>
          <w:color w:val="000000"/>
          <w:sz w:val="24"/>
        </w:rPr>
        <w:t>очных вод.</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4.1.5. Соблюдать установленный режим подачи холодной воды и режим приема сточных вод.</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 xml:space="preserve">4.1.6. </w:t>
      </w:r>
      <w:proofErr w:type="gramStart"/>
      <w:r>
        <w:rPr>
          <w:rFonts w:ascii="Times New Roman" w:hAnsi="Times New Roman"/>
          <w:color w:val="000000"/>
          <w:sz w:val="24"/>
        </w:rPr>
        <w:t>С даты выявления</w:t>
      </w:r>
      <w:proofErr w:type="gramEnd"/>
      <w:r>
        <w:rPr>
          <w:rFonts w:ascii="Times New Roman" w:hAnsi="Times New Roman"/>
          <w:color w:val="000000"/>
          <w:sz w:val="24"/>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rFonts w:ascii="Times New Roman" w:hAnsi="Times New Roman"/>
          <w:color w:val="000000"/>
          <w:sz w:val="24"/>
        </w:rPr>
        <w:t>факсограмма</w:t>
      </w:r>
      <w:proofErr w:type="spellEnd"/>
      <w:r>
        <w:rPr>
          <w:rFonts w:ascii="Times New Roman" w:hAnsi="Times New Roman"/>
          <w:color w:val="000000"/>
          <w:sz w:val="24"/>
        </w:rPr>
        <w:t>, телефонограмма, информационно-телекоммуникационная сеть «Интернет»).</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lastRenderedPageBreak/>
        <w:t>4.1.7.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4.1.8.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4.1.9.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4.1.10.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4.1.11.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4.1.12. Требовать от Абонента реализации мероприятий, направленных на достижение установленных нормативов допустимых сбросов Абонента, нормативов по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 xml:space="preserve">4.1.13. Осуществлять </w:t>
      </w:r>
      <w:proofErr w:type="gramStart"/>
      <w:r>
        <w:rPr>
          <w:rFonts w:ascii="Times New Roman" w:hAnsi="Times New Roman"/>
          <w:color w:val="000000"/>
          <w:sz w:val="24"/>
        </w:rPr>
        <w:t>контроль за</w:t>
      </w:r>
      <w:proofErr w:type="gramEnd"/>
      <w:r>
        <w:rPr>
          <w:rFonts w:ascii="Times New Roman" w:hAnsi="Times New Roman"/>
          <w:color w:val="000000"/>
          <w:sz w:val="24"/>
        </w:rPr>
        <w:t xml:space="preserve"> соблюдением Абонентом режима водоотведения и нормативов по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 xml:space="preserve">4.1.14. Осуществлять </w:t>
      </w:r>
      <w:proofErr w:type="gramStart"/>
      <w:r>
        <w:rPr>
          <w:rFonts w:ascii="Times New Roman" w:hAnsi="Times New Roman"/>
          <w:color w:val="000000"/>
          <w:sz w:val="24"/>
        </w:rPr>
        <w:t>контроль за</w:t>
      </w:r>
      <w:proofErr w:type="gramEnd"/>
      <w:r>
        <w:rPr>
          <w:rFonts w:ascii="Times New Roman" w:hAnsi="Times New Roman"/>
          <w:color w:val="000000"/>
          <w:sz w:val="24"/>
        </w:rPr>
        <w:t xml:space="preserve"> соблюдением Абонентом режима водоотведения и нормативов допустимых сбросов, нормативов по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4.1.15.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4.2. Организация ВКХ вправе:</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 xml:space="preserve">4.2.1. Осуществлять </w:t>
      </w:r>
      <w:proofErr w:type="gramStart"/>
      <w:r>
        <w:rPr>
          <w:rFonts w:ascii="Times New Roman" w:hAnsi="Times New Roman"/>
          <w:color w:val="000000"/>
          <w:sz w:val="24"/>
        </w:rPr>
        <w:t>контроль за</w:t>
      </w:r>
      <w:proofErr w:type="gramEnd"/>
      <w:r>
        <w:rPr>
          <w:rFonts w:ascii="Times New Roman" w:hAnsi="Times New Roman"/>
          <w:color w:val="000000"/>
          <w:sz w:val="24"/>
        </w:rPr>
        <w:t xml:space="preserve"> правильностью учета объемов поданной (полученной Абонентом) холодной воды и учета объемов принятых (отведенных) сточных вод.</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 xml:space="preserve">4.2.2. Осуществлять </w:t>
      </w:r>
      <w:proofErr w:type="gramStart"/>
      <w:r>
        <w:rPr>
          <w:rFonts w:ascii="Times New Roman" w:hAnsi="Times New Roman"/>
          <w:color w:val="000000"/>
          <w:sz w:val="24"/>
        </w:rPr>
        <w:t>контроль за</w:t>
      </w:r>
      <w:proofErr w:type="gramEnd"/>
      <w:r>
        <w:rPr>
          <w:rFonts w:ascii="Times New Roman" w:hAnsi="Times New Roman"/>
          <w:color w:val="000000"/>
          <w:sz w:val="24"/>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4.2.3.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4.2.4.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настоящим договором.</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4.2.5. Инициировать проведение сверки расчетов по настоящему договору.</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4.3. Абонент обязан:</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4.3.1. Обеспечивать эксплуатацию водопроводных, канализационных сетей и сооружений на них,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4.3.2.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lastRenderedPageBreak/>
        <w:t>4.3.3. Обеспечивать учет получаемой холодной воды в порядке, установленном настоящим договором, и в соответствии с правилами организации коммерческого учета воды, утверждаемыми Правительством Российской Федерации, если иное не предусмотрено настоящим договором.</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4.3.4. Установить приборы учета холодной воды на границах эксплуатационной ответственности, установка таких приборов предусмотрена правилами холодного водоснабжения и водоотведения, утверждаемыми Правительством Российской Федерации.</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4.3.5. Производить оплату по настоящему договору в порядке, в сроки и размере, которые определены в соответствии с настоящим договором.</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4.3.6. Обеспечивать беспрепятственный доступ представителей организации ВКХ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настоящим договором.</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4.3.7. Уведомлять организацию ВКХ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настоящим договором.</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 xml:space="preserve">4.3.8. </w:t>
      </w:r>
      <w:proofErr w:type="gramStart"/>
      <w:r>
        <w:rPr>
          <w:rFonts w:ascii="Times New Roman" w:hAnsi="Times New Roman"/>
          <w:color w:val="000000"/>
          <w:sz w:val="24"/>
        </w:rPr>
        <w:t>В случае прав долевой собственности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лицо, заключившее настоящий договор со стороны Абонента, является представителем всех участников долевой собственности, несет ответственность по настоящему договору в полном объеме и имеет право регрессного требования (обратного требования</w:t>
      </w:r>
      <w:r>
        <w:rPr>
          <w:rFonts w:ascii="Times New Roman" w:hAnsi="Times New Roman"/>
          <w:b/>
          <w:color w:val="000000"/>
          <w:sz w:val="24"/>
        </w:rPr>
        <w:t xml:space="preserve"> </w:t>
      </w:r>
      <w:r>
        <w:rPr>
          <w:rFonts w:ascii="Times New Roman" w:hAnsi="Times New Roman"/>
          <w:color w:val="000000"/>
          <w:sz w:val="24"/>
        </w:rPr>
        <w:t>о возмещении уплаченной суммы) к остальным участникам долевой собственности, в соответствии</w:t>
      </w:r>
      <w:proofErr w:type="gramEnd"/>
      <w:r>
        <w:rPr>
          <w:rFonts w:ascii="Times New Roman" w:hAnsi="Times New Roman"/>
          <w:color w:val="000000"/>
          <w:sz w:val="24"/>
        </w:rPr>
        <w:t xml:space="preserve"> с Гражданским кодексом Российской Федерации.</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4.3.9. Незамедлительно сообщать организации ВКХ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4.3.10.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4.3.11. Не допускать возведения построек, гаражей, стоянок транспортных средств, заборов,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ВКХ.</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4.3.12. Не производить работы по ремонту, сетей водоснабжения и водоотведения, вне зоны эксплуатационной ответственности Абонента.</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4.3.13. Соблюдать нормативы по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4.3.14. Информировать организацию ВКХ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прибором учета.</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4.4. Абонент имеет право:</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4.4.1. Получать от организации ВКХ информацию об изменении установленных тарифов на питьевую воду (питьевое водоснабжение), тарифов на водоотведение.</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4.4.2. Привлекать третьих лиц для выполнения работ по устройству узла учета.</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4.4.3. Инициировать проведение сверки расчетов по настоящему договору.</w:t>
      </w:r>
    </w:p>
    <w:p w:rsidR="00923B8E" w:rsidRDefault="00DF42F7">
      <w:pPr>
        <w:pStyle w:val="a6"/>
        <w:widowControl/>
        <w:numPr>
          <w:ilvl w:val="2"/>
          <w:numId w:val="2"/>
        </w:numPr>
        <w:spacing w:after="28" w:line="200" w:lineRule="atLeast"/>
        <w:ind w:left="0" w:firstLine="680"/>
        <w:jc w:val="both"/>
        <w:rPr>
          <w:rFonts w:ascii="Times New Roman" w:hAnsi="Times New Roman"/>
          <w:color w:val="000000"/>
          <w:sz w:val="24"/>
        </w:rPr>
      </w:pPr>
      <w:r>
        <w:rPr>
          <w:rFonts w:ascii="Times New Roman" w:hAnsi="Times New Roman"/>
          <w:color w:val="000000"/>
          <w:sz w:val="24"/>
        </w:rPr>
        <w:lastRenderedPageBreak/>
        <w:t>Осуществлять в целях контроля качества холодной воды, состава и свой</w:t>
      </w:r>
      <w:proofErr w:type="gramStart"/>
      <w:r>
        <w:rPr>
          <w:rFonts w:ascii="Times New Roman" w:hAnsi="Times New Roman"/>
          <w:color w:val="000000"/>
          <w:sz w:val="24"/>
        </w:rPr>
        <w:t>ств ст</w:t>
      </w:r>
      <w:proofErr w:type="gramEnd"/>
      <w:r>
        <w:rPr>
          <w:rFonts w:ascii="Times New Roman" w:hAnsi="Times New Roman"/>
          <w:color w:val="000000"/>
          <w:sz w:val="24"/>
        </w:rPr>
        <w:t>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ВКХ.</w:t>
      </w:r>
    </w:p>
    <w:p w:rsidR="00923B8E" w:rsidRDefault="00923B8E">
      <w:pPr>
        <w:pStyle w:val="a6"/>
        <w:widowControl/>
        <w:spacing w:after="28" w:line="200" w:lineRule="atLeast"/>
        <w:ind w:firstLine="680"/>
        <w:jc w:val="both"/>
      </w:pPr>
    </w:p>
    <w:p w:rsidR="00923B8E" w:rsidRDefault="00DF42F7">
      <w:pPr>
        <w:pStyle w:val="a6"/>
        <w:widowControl/>
        <w:spacing w:after="0" w:line="200" w:lineRule="atLeast"/>
        <w:jc w:val="center"/>
        <w:rPr>
          <w:rFonts w:ascii="Times New Roman" w:hAnsi="Times New Roman"/>
          <w:b/>
          <w:bCs/>
          <w:color w:val="000000"/>
          <w:sz w:val="24"/>
        </w:rPr>
      </w:pPr>
      <w:r>
        <w:rPr>
          <w:rFonts w:ascii="Times New Roman" w:hAnsi="Times New Roman"/>
          <w:b/>
          <w:bCs/>
          <w:color w:val="000000"/>
          <w:sz w:val="24"/>
        </w:rPr>
        <w:t>5. Порядок осуществления коммерческого учета поданной (полученной) холодной воды и принимаемых сточных вод, сроки и способы представления организации ВКХ показаний приборов учета</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5.1. 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5.2. Сведения об узлах учета, приборах учета холодной воды указываются в Приложении № 1.</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5.3. Коммерческий учет поданной (полученной) холодной воды в узлах учета осуществляет Абонент.</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 xml:space="preserve">5.4. </w:t>
      </w:r>
      <w:proofErr w:type="gramStart"/>
      <w:r>
        <w:rPr>
          <w:rFonts w:ascii="Times New Roman" w:hAnsi="Times New Roman"/>
          <w:color w:val="000000"/>
          <w:sz w:val="24"/>
        </w:rPr>
        <w:t>Количество поданной холодной воды и принятых организацией ВКХ сточных вод определяется организацией ВКХ,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roofErr w:type="gramEnd"/>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5.5. В случае отсутствия у Абонента приборов учета холодной воды Абонент обязан в течени</w:t>
      </w:r>
      <w:proofErr w:type="gramStart"/>
      <w:r>
        <w:rPr>
          <w:rFonts w:ascii="Times New Roman" w:hAnsi="Times New Roman"/>
          <w:color w:val="000000"/>
          <w:sz w:val="24"/>
        </w:rPr>
        <w:t>и</w:t>
      </w:r>
      <w:proofErr w:type="gramEnd"/>
      <w:r>
        <w:rPr>
          <w:rFonts w:ascii="Times New Roman" w:hAnsi="Times New Roman"/>
          <w:color w:val="000000"/>
          <w:sz w:val="24"/>
        </w:rPr>
        <w:t xml:space="preserve"> 30 календарных дней установить приборы учета холодной воды и ввести их в эксплуатацию в порядке, установленном законодательством Российской Федерации.</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 xml:space="preserve">5.6. Сторона, осуществляющая коммерческий учет поданной (полученной) холодной воды, снимает показания приборов учета на 23 число расчетного периода, установленного настоящим договором и передает эти сведения в организацию ВКХ или МУП ТГП </w:t>
      </w:r>
      <w:proofErr w:type="gramStart"/>
      <w:r>
        <w:rPr>
          <w:rFonts w:ascii="Times New Roman" w:hAnsi="Times New Roman"/>
          <w:color w:val="000000"/>
          <w:sz w:val="24"/>
        </w:rPr>
        <w:t>ТР</w:t>
      </w:r>
      <w:proofErr w:type="gramEnd"/>
      <w:r>
        <w:rPr>
          <w:rFonts w:ascii="Times New Roman" w:hAnsi="Times New Roman"/>
          <w:color w:val="000000"/>
          <w:sz w:val="24"/>
        </w:rPr>
        <w:t xml:space="preserve"> «ТРКЦ» с 23 по 26 числа расчетного периода.</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5.7. В случаях, предусмотренных правилами организации коммерческого учета воды и сточных вод, утверждаемыми Правительством Российской Федерации, организация ВКХ производит расчет объема поданной (полученной) холодной воды расчетным способом.</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5.8. Передача абонентом сведений о показаниях приборов учета осуществляется любыми доступными способами, позволяющими подтвердить получение такого уведомления адресатом.</w:t>
      </w:r>
    </w:p>
    <w:p w:rsidR="00923B8E" w:rsidRDefault="00923B8E">
      <w:pPr>
        <w:pStyle w:val="a6"/>
        <w:widowControl/>
        <w:spacing w:after="28" w:line="200" w:lineRule="atLeast"/>
        <w:jc w:val="center"/>
        <w:rPr>
          <w:rFonts w:ascii="Times New Roman" w:hAnsi="Times New Roman"/>
          <w:b/>
          <w:color w:val="000000"/>
          <w:sz w:val="24"/>
        </w:rPr>
      </w:pPr>
    </w:p>
    <w:p w:rsidR="00923B8E" w:rsidRDefault="00923B8E">
      <w:pPr>
        <w:pStyle w:val="a6"/>
        <w:widowControl/>
        <w:spacing w:after="28" w:line="200" w:lineRule="atLeast"/>
        <w:jc w:val="center"/>
        <w:rPr>
          <w:rFonts w:ascii="Times New Roman" w:hAnsi="Times New Roman"/>
          <w:b/>
          <w:color w:val="000000"/>
          <w:sz w:val="24"/>
        </w:rPr>
      </w:pPr>
    </w:p>
    <w:p w:rsidR="00923B8E" w:rsidRDefault="00DF42F7">
      <w:pPr>
        <w:pStyle w:val="a6"/>
        <w:widowControl/>
        <w:spacing w:after="28" w:line="200" w:lineRule="atLeast"/>
        <w:jc w:val="center"/>
        <w:rPr>
          <w:rFonts w:ascii="Times New Roman" w:hAnsi="Times New Roman"/>
          <w:b/>
          <w:bCs/>
          <w:color w:val="000000"/>
          <w:sz w:val="24"/>
        </w:rPr>
      </w:pPr>
      <w:r>
        <w:rPr>
          <w:rFonts w:ascii="Times New Roman" w:hAnsi="Times New Roman"/>
          <w:b/>
          <w:bCs/>
          <w:color w:val="000000"/>
          <w:sz w:val="24"/>
        </w:rPr>
        <w:t xml:space="preserve">Порядок обеспечения Абонентом доступа организации ВКХ </w:t>
      </w:r>
    </w:p>
    <w:p w:rsidR="00923B8E" w:rsidRDefault="00DF42F7">
      <w:pPr>
        <w:pStyle w:val="a6"/>
        <w:widowControl/>
        <w:spacing w:after="28" w:line="200" w:lineRule="atLeast"/>
        <w:jc w:val="center"/>
        <w:rPr>
          <w:rFonts w:ascii="Times New Roman" w:hAnsi="Times New Roman"/>
          <w:b/>
          <w:bCs/>
          <w:color w:val="000000"/>
          <w:sz w:val="24"/>
        </w:rPr>
      </w:pPr>
      <w:r>
        <w:rPr>
          <w:rFonts w:ascii="Times New Roman" w:hAnsi="Times New Roman"/>
          <w:b/>
          <w:bCs/>
          <w:color w:val="000000"/>
          <w:sz w:val="24"/>
        </w:rPr>
        <w:t>к водопроводным и канализационным сетям (контрольным канализационным колодцам),</w:t>
      </w:r>
    </w:p>
    <w:p w:rsidR="00923B8E" w:rsidRDefault="00DF42F7">
      <w:pPr>
        <w:pStyle w:val="a6"/>
        <w:widowControl/>
        <w:spacing w:after="28" w:line="200" w:lineRule="atLeast"/>
        <w:jc w:val="center"/>
        <w:rPr>
          <w:rFonts w:ascii="Times New Roman" w:hAnsi="Times New Roman"/>
          <w:b/>
          <w:bCs/>
          <w:color w:val="000000"/>
          <w:sz w:val="24"/>
        </w:rPr>
      </w:pPr>
      <w:r>
        <w:rPr>
          <w:rFonts w:ascii="Times New Roman" w:hAnsi="Times New Roman"/>
          <w:b/>
          <w:bCs/>
          <w:color w:val="000000"/>
          <w:sz w:val="24"/>
        </w:rPr>
        <w:t>местам отбора проб воды и сточных вод, приборам учета холодной воды и сточных вод</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6.1. Абонент обязан обеспечить доступ представителям организации ВКХ или по ее указанию представителям иной организации к местам отбора проб, приборам учета (узлам учета) и иным устройствам в следующем порядке:</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6.1.1. Организация ВКХ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6.1.2. Уполномоченные представители организации ВКХ или представители иной организации предъявляют Абоненту служебное удостоверение (доверенность).</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6.1.3. Доступ представителям организации ВКХ или по ее указанию представителям иной организации к местам отбора проб холодной воды, сточных вод, приборам учета (узлам учета) и иным устройствам, осуществляет лично Абонент.</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6.1.4. Абонент вправе принимать участие в проведении организацией ВКХ всех проверок, предусмотренных настоящим разделом.</w:t>
      </w:r>
    </w:p>
    <w:p w:rsidR="00923B8E" w:rsidRDefault="00DF42F7">
      <w:pPr>
        <w:pStyle w:val="a6"/>
        <w:widowControl/>
        <w:spacing w:after="28" w:line="200" w:lineRule="atLeast"/>
        <w:ind w:firstLine="680"/>
        <w:jc w:val="both"/>
        <w:rPr>
          <w:rFonts w:ascii="Times New Roman" w:hAnsi="Times New Roman"/>
          <w:color w:val="000000"/>
          <w:sz w:val="24"/>
        </w:rPr>
      </w:pPr>
      <w:r>
        <w:rPr>
          <w:rFonts w:ascii="Times New Roman" w:hAnsi="Times New Roman"/>
          <w:color w:val="000000"/>
          <w:sz w:val="24"/>
        </w:rPr>
        <w:t>6.1.5. Отказ в доступе (</w:t>
      </w:r>
      <w:proofErr w:type="spellStart"/>
      <w:r>
        <w:rPr>
          <w:rFonts w:ascii="Times New Roman" w:hAnsi="Times New Roman"/>
          <w:color w:val="000000"/>
          <w:sz w:val="24"/>
        </w:rPr>
        <w:t>недопуск</w:t>
      </w:r>
      <w:proofErr w:type="spellEnd"/>
      <w:r>
        <w:rPr>
          <w:rFonts w:ascii="Times New Roman" w:hAnsi="Times New Roman"/>
          <w:color w:val="000000"/>
          <w:sz w:val="24"/>
        </w:rPr>
        <w:t xml:space="preserve">) представителям организации ВКХ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в </w:t>
      </w:r>
      <w:proofErr w:type="gramStart"/>
      <w:r>
        <w:rPr>
          <w:rFonts w:ascii="Times New Roman" w:hAnsi="Times New Roman"/>
          <w:color w:val="000000"/>
          <w:sz w:val="24"/>
        </w:rPr>
        <w:t>порядке</w:t>
      </w:r>
      <w:proofErr w:type="gramEnd"/>
      <w:r>
        <w:rPr>
          <w:rFonts w:ascii="Times New Roman" w:hAnsi="Times New Roman"/>
          <w:color w:val="000000"/>
          <w:sz w:val="24"/>
        </w:rPr>
        <w:t xml:space="preserve"> предусмотренном правилами холодного водоснабжения и водоотведения, утверждаемыми Правительством Российской Федерации.</w:t>
      </w:r>
    </w:p>
    <w:p w:rsidR="00923B8E" w:rsidRDefault="00923B8E">
      <w:pPr>
        <w:pStyle w:val="a6"/>
        <w:widowControl/>
        <w:spacing w:after="28" w:line="200" w:lineRule="atLeast"/>
        <w:jc w:val="both"/>
        <w:rPr>
          <w:rFonts w:ascii="Times New Roman" w:hAnsi="Times New Roman"/>
          <w:color w:val="000000"/>
          <w:sz w:val="24"/>
        </w:rPr>
      </w:pPr>
    </w:p>
    <w:p w:rsidR="00923B8E" w:rsidRDefault="00923B8E">
      <w:pPr>
        <w:pStyle w:val="a6"/>
        <w:widowControl/>
        <w:spacing w:after="28" w:line="200" w:lineRule="atLeast"/>
        <w:jc w:val="both"/>
        <w:rPr>
          <w:rFonts w:ascii="Times New Roman" w:hAnsi="Times New Roman"/>
          <w:color w:val="000000"/>
          <w:sz w:val="24"/>
        </w:rPr>
      </w:pPr>
    </w:p>
    <w:p w:rsidR="00923B8E" w:rsidRDefault="00DF42F7">
      <w:pPr>
        <w:pStyle w:val="a6"/>
        <w:widowControl/>
        <w:spacing w:after="28" w:line="200" w:lineRule="atLeast"/>
        <w:jc w:val="center"/>
        <w:rPr>
          <w:rFonts w:ascii="Times New Roman" w:hAnsi="Times New Roman"/>
          <w:b/>
          <w:bCs/>
          <w:color w:val="000000"/>
          <w:sz w:val="24"/>
        </w:rPr>
      </w:pPr>
      <w:r>
        <w:rPr>
          <w:rFonts w:ascii="Times New Roman" w:hAnsi="Times New Roman"/>
          <w:b/>
          <w:bCs/>
          <w:color w:val="000000"/>
          <w:sz w:val="24"/>
        </w:rPr>
        <w:t>7. Порядок контроля качества питьевой воды</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7.1.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утверждаемыми Правительством Российской Федерации.</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7.2.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7.3.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ВКХ о времени и месте отбора проб воды не позднее 3 суток до проведения отбора проб воды.</w:t>
      </w:r>
    </w:p>
    <w:p w:rsidR="00923B8E" w:rsidRDefault="00923B8E">
      <w:pPr>
        <w:pStyle w:val="a6"/>
        <w:widowControl/>
        <w:spacing w:after="28" w:line="200" w:lineRule="atLeast"/>
        <w:jc w:val="both"/>
        <w:rPr>
          <w:rFonts w:ascii="Times New Roman" w:hAnsi="Times New Roman"/>
          <w:color w:val="000000"/>
          <w:sz w:val="24"/>
        </w:rPr>
      </w:pPr>
    </w:p>
    <w:p w:rsidR="00923B8E" w:rsidRDefault="00923B8E">
      <w:pPr>
        <w:pStyle w:val="a6"/>
        <w:widowControl/>
        <w:spacing w:after="28" w:line="200" w:lineRule="atLeast"/>
        <w:jc w:val="both"/>
        <w:rPr>
          <w:rFonts w:ascii="Times New Roman" w:hAnsi="Times New Roman"/>
          <w:color w:val="000000"/>
          <w:sz w:val="24"/>
        </w:rPr>
      </w:pPr>
    </w:p>
    <w:p w:rsidR="00923B8E" w:rsidRDefault="00DF42F7">
      <w:pPr>
        <w:pStyle w:val="a6"/>
        <w:widowControl/>
        <w:spacing w:after="28" w:line="200" w:lineRule="atLeast"/>
        <w:jc w:val="center"/>
        <w:rPr>
          <w:rFonts w:ascii="Times New Roman" w:hAnsi="Times New Roman"/>
          <w:b/>
          <w:bCs/>
          <w:color w:val="000000"/>
          <w:sz w:val="24"/>
        </w:rPr>
      </w:pPr>
      <w:r>
        <w:rPr>
          <w:rFonts w:ascii="Times New Roman" w:hAnsi="Times New Roman"/>
          <w:b/>
          <w:bCs/>
          <w:color w:val="000000"/>
          <w:sz w:val="24"/>
        </w:rPr>
        <w:t xml:space="preserve">8. Условия временного прекращения или ограничения холодного водоснабжения </w:t>
      </w:r>
    </w:p>
    <w:p w:rsidR="00923B8E" w:rsidRDefault="00DF42F7">
      <w:pPr>
        <w:pStyle w:val="a6"/>
        <w:widowControl/>
        <w:spacing w:after="28" w:line="200" w:lineRule="atLeast"/>
        <w:jc w:val="center"/>
        <w:rPr>
          <w:rFonts w:ascii="Times New Roman" w:hAnsi="Times New Roman"/>
          <w:b/>
          <w:bCs/>
          <w:color w:val="000000"/>
          <w:sz w:val="24"/>
        </w:rPr>
      </w:pPr>
      <w:r>
        <w:rPr>
          <w:rFonts w:ascii="Times New Roman" w:hAnsi="Times New Roman"/>
          <w:b/>
          <w:bCs/>
          <w:color w:val="000000"/>
          <w:sz w:val="24"/>
        </w:rPr>
        <w:t>и приема сточных вод</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8.1. Организация ВКХ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 утверждаемыми Правительством Российской Федерации.</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 xml:space="preserve">8.2. Уведомление организации ВКХ о временном прекращении или ограничении холодного водоснабжения и приема сточных вод Абонента направляются любыми доступными способами (нарочным, почтовое отправление, телеграмма, </w:t>
      </w:r>
      <w:proofErr w:type="spellStart"/>
      <w:r>
        <w:rPr>
          <w:rFonts w:ascii="Times New Roman" w:hAnsi="Times New Roman"/>
          <w:color w:val="000000"/>
          <w:sz w:val="24"/>
        </w:rPr>
        <w:t>факсограмма</w:t>
      </w:r>
      <w:proofErr w:type="spellEnd"/>
      <w:r>
        <w:rPr>
          <w:rFonts w:ascii="Times New Roman" w:hAnsi="Times New Roman"/>
          <w:color w:val="000000"/>
          <w:sz w:val="24"/>
        </w:rPr>
        <w:t>, телефонограмма, информационно-телекоммуникационная сеть «Интернет»), позволяющими подтвердить получение такого уведомления адресатом.</w:t>
      </w:r>
    </w:p>
    <w:p w:rsidR="00923B8E" w:rsidRDefault="00923B8E">
      <w:pPr>
        <w:pStyle w:val="a6"/>
        <w:widowControl/>
        <w:spacing w:after="28" w:line="200" w:lineRule="atLeast"/>
        <w:jc w:val="both"/>
        <w:rPr>
          <w:rFonts w:ascii="Times New Roman" w:hAnsi="Times New Roman"/>
          <w:color w:val="000000"/>
          <w:sz w:val="24"/>
        </w:rPr>
      </w:pPr>
    </w:p>
    <w:p w:rsidR="00923B8E" w:rsidRDefault="00923B8E">
      <w:pPr>
        <w:pStyle w:val="a6"/>
        <w:widowControl/>
        <w:spacing w:after="28" w:line="200" w:lineRule="atLeast"/>
        <w:jc w:val="both"/>
        <w:rPr>
          <w:rFonts w:ascii="Times New Roman" w:hAnsi="Times New Roman"/>
          <w:color w:val="000000"/>
          <w:sz w:val="24"/>
        </w:rPr>
      </w:pPr>
    </w:p>
    <w:p w:rsidR="00923B8E" w:rsidRDefault="00DF42F7">
      <w:pPr>
        <w:pStyle w:val="a6"/>
        <w:widowControl/>
        <w:spacing w:after="28" w:line="200" w:lineRule="atLeast"/>
        <w:jc w:val="center"/>
        <w:rPr>
          <w:rFonts w:ascii="Times New Roman" w:hAnsi="Times New Roman"/>
          <w:b/>
          <w:bCs/>
          <w:color w:val="000000"/>
          <w:sz w:val="24"/>
        </w:rPr>
      </w:pPr>
      <w:r>
        <w:rPr>
          <w:rFonts w:ascii="Times New Roman" w:hAnsi="Times New Roman"/>
          <w:b/>
          <w:bCs/>
          <w:color w:val="000000"/>
          <w:sz w:val="24"/>
        </w:rPr>
        <w:t>9. Порядок уведомления организации ВКХ о переходе прав на объекты, в отношении которых осуществляется водоснабжение и водоотведение</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 xml:space="preserve">9.1. </w:t>
      </w:r>
      <w:proofErr w:type="gramStart"/>
      <w:r>
        <w:rPr>
          <w:rFonts w:ascii="Times New Roman" w:hAnsi="Times New Roman"/>
          <w:color w:val="000000"/>
          <w:sz w:val="24"/>
        </w:rPr>
        <w:t>В случае передачи прав на объекты, в отношении которых осуществляется водоснабжение и водоотведение, устройства и сооружения, предназначенные для подключения (присоединения) к централизованным системам холодного водоснабжения и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5 рабочих дней со дня наступления одного из указанных событий направляет организации ВКХ</w:t>
      </w:r>
      <w:proofErr w:type="gramEnd"/>
      <w:r>
        <w:rPr>
          <w:rFonts w:ascii="Times New Roman" w:hAnsi="Times New Roman"/>
          <w:color w:val="000000"/>
          <w:sz w:val="24"/>
        </w:rPr>
        <w:t xml:space="preserve"> письменное уведомление с указанием лиц, к которым перешли права и приложением документов, являющихся основанием перехода прав, и вида переданного права.</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 xml:space="preserve">9.2. Уведомление направляется в организацию ВКХ по почте или нарочным в службу сбыта и реализации услуг МУП ТГП </w:t>
      </w:r>
      <w:proofErr w:type="gramStart"/>
      <w:r>
        <w:rPr>
          <w:rFonts w:ascii="Times New Roman" w:hAnsi="Times New Roman"/>
          <w:color w:val="000000"/>
          <w:sz w:val="24"/>
        </w:rPr>
        <w:t>ТР</w:t>
      </w:r>
      <w:proofErr w:type="gramEnd"/>
      <w:r>
        <w:rPr>
          <w:rFonts w:ascii="Times New Roman" w:hAnsi="Times New Roman"/>
          <w:color w:val="000000"/>
          <w:sz w:val="24"/>
        </w:rPr>
        <w:t xml:space="preserve"> «Водоканал», расположенную по адресу: 352120, Краснодарский край, г. Тихорецк. ул. Пионерская, 28.</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 xml:space="preserve">Дополнительно, для изменения лицевого счета, Абонент направляет уведомление в абонентский отдел МУП ТГП </w:t>
      </w:r>
      <w:proofErr w:type="gramStart"/>
      <w:r>
        <w:rPr>
          <w:rFonts w:ascii="Times New Roman" w:hAnsi="Times New Roman"/>
          <w:color w:val="000000"/>
          <w:sz w:val="24"/>
        </w:rPr>
        <w:t>ТР</w:t>
      </w:r>
      <w:proofErr w:type="gramEnd"/>
      <w:r>
        <w:rPr>
          <w:rFonts w:ascii="Times New Roman" w:hAnsi="Times New Roman"/>
          <w:color w:val="000000"/>
          <w:sz w:val="24"/>
        </w:rPr>
        <w:t xml:space="preserve"> «</w:t>
      </w:r>
      <w:proofErr w:type="spellStart"/>
      <w:r>
        <w:rPr>
          <w:rFonts w:ascii="Times New Roman" w:hAnsi="Times New Roman"/>
          <w:color w:val="000000"/>
          <w:sz w:val="24"/>
        </w:rPr>
        <w:t>Тихорецкий</w:t>
      </w:r>
      <w:proofErr w:type="spellEnd"/>
      <w:r>
        <w:rPr>
          <w:rFonts w:ascii="Times New Roman" w:hAnsi="Times New Roman"/>
          <w:color w:val="000000"/>
          <w:sz w:val="24"/>
        </w:rPr>
        <w:t xml:space="preserve"> расчетно-кассовый центр», расположенный по адресу: 352120, Краснодарский край, г. Тихорецк, ул. Октябрьская, 10.</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 xml:space="preserve">9.3. Уведомление считается полученным организацией ВКХ </w:t>
      </w:r>
      <w:proofErr w:type="gramStart"/>
      <w:r>
        <w:rPr>
          <w:rFonts w:ascii="Times New Roman" w:hAnsi="Times New Roman"/>
          <w:color w:val="000000"/>
          <w:sz w:val="24"/>
        </w:rPr>
        <w:t>с даты</w:t>
      </w:r>
      <w:proofErr w:type="gramEnd"/>
      <w:r>
        <w:rPr>
          <w:rFonts w:ascii="Times New Roman" w:hAnsi="Times New Roman"/>
          <w:color w:val="000000"/>
          <w:sz w:val="24"/>
        </w:rPr>
        <w:t xml:space="preserve"> почтового уведомления о вручении или подписи о получении уполномоченным представителем организации ВКХ на 2-м экземпляре уведомления.</w:t>
      </w:r>
    </w:p>
    <w:p w:rsidR="00923B8E" w:rsidRDefault="00923B8E">
      <w:pPr>
        <w:pStyle w:val="a6"/>
        <w:widowControl/>
        <w:spacing w:after="28" w:line="200" w:lineRule="atLeast"/>
        <w:jc w:val="both"/>
        <w:rPr>
          <w:rFonts w:ascii="Times New Roman" w:hAnsi="Times New Roman"/>
          <w:color w:val="000000"/>
          <w:sz w:val="24"/>
        </w:rPr>
      </w:pPr>
    </w:p>
    <w:p w:rsidR="00923B8E" w:rsidRDefault="00DF42F7">
      <w:pPr>
        <w:pStyle w:val="a6"/>
        <w:widowControl/>
        <w:spacing w:after="28" w:line="200" w:lineRule="atLeast"/>
        <w:jc w:val="center"/>
        <w:rPr>
          <w:rFonts w:ascii="Times New Roman" w:hAnsi="Times New Roman"/>
          <w:b/>
          <w:bCs/>
          <w:color w:val="000000"/>
          <w:sz w:val="24"/>
        </w:rPr>
      </w:pPr>
      <w:r>
        <w:rPr>
          <w:rFonts w:ascii="Times New Roman" w:hAnsi="Times New Roman"/>
          <w:b/>
          <w:bCs/>
          <w:color w:val="000000"/>
          <w:sz w:val="24"/>
        </w:rPr>
        <w:t>10. Порядок урегулирования споров и разногласий</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 xml:space="preserve">10.1. Разногласия, возникающие между сторонами, связанные с исполнением настоящего договора, подлежат </w:t>
      </w:r>
      <w:proofErr w:type="gramStart"/>
      <w:r>
        <w:rPr>
          <w:rFonts w:ascii="Times New Roman" w:hAnsi="Times New Roman"/>
          <w:color w:val="000000"/>
          <w:sz w:val="24"/>
        </w:rPr>
        <w:t>до</w:t>
      </w:r>
      <w:proofErr w:type="gramEnd"/>
      <w:r>
        <w:rPr>
          <w:rFonts w:ascii="Times New Roman" w:hAnsi="Times New Roman"/>
          <w:color w:val="000000"/>
          <w:sz w:val="24"/>
        </w:rPr>
        <w:t xml:space="preserve"> судебному урегулированию в претензионном порядке.</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10.2.Претензия направляется по адресу стороны, указанному в реквизитах договора, и должна содержать:</w:t>
      </w:r>
    </w:p>
    <w:p w:rsidR="00923B8E" w:rsidRDefault="00DF42F7">
      <w:pPr>
        <w:pStyle w:val="ab"/>
        <w:widowControl/>
        <w:spacing w:line="200" w:lineRule="atLeast"/>
        <w:ind w:firstLine="680"/>
        <w:jc w:val="both"/>
        <w:rPr>
          <w:rFonts w:ascii="Times New Roman" w:hAnsi="Times New Roman"/>
          <w:color w:val="000000"/>
          <w:sz w:val="24"/>
          <w:szCs w:val="24"/>
        </w:rPr>
      </w:pPr>
      <w:r>
        <w:rPr>
          <w:rFonts w:ascii="Times New Roman" w:hAnsi="Times New Roman"/>
          <w:color w:val="000000"/>
          <w:sz w:val="24"/>
          <w:szCs w:val="24"/>
        </w:rPr>
        <w:t>а) сведения о заявителе (наименование, местонахождение, адрес);</w:t>
      </w:r>
    </w:p>
    <w:p w:rsidR="00923B8E" w:rsidRDefault="00DF42F7">
      <w:pPr>
        <w:pStyle w:val="ab"/>
        <w:widowControl/>
        <w:spacing w:line="200" w:lineRule="atLeast"/>
        <w:ind w:firstLine="680"/>
        <w:jc w:val="both"/>
        <w:rPr>
          <w:rFonts w:ascii="Times New Roman" w:hAnsi="Times New Roman"/>
          <w:color w:val="000000"/>
          <w:sz w:val="24"/>
          <w:szCs w:val="24"/>
        </w:rPr>
      </w:pPr>
      <w:bookmarkStart w:id="20" w:name="p_482"/>
      <w:bookmarkEnd w:id="20"/>
      <w:r>
        <w:rPr>
          <w:rFonts w:ascii="Times New Roman" w:hAnsi="Times New Roman"/>
          <w:color w:val="000000"/>
          <w:sz w:val="24"/>
          <w:szCs w:val="24"/>
        </w:rPr>
        <w:t>б) содержание спора, разногласий;</w:t>
      </w:r>
    </w:p>
    <w:p w:rsidR="00923B8E" w:rsidRDefault="00DF42F7">
      <w:pPr>
        <w:pStyle w:val="ab"/>
        <w:widowControl/>
        <w:spacing w:line="200" w:lineRule="atLeast"/>
        <w:ind w:firstLine="680"/>
        <w:jc w:val="both"/>
        <w:rPr>
          <w:rFonts w:ascii="Times New Roman" w:hAnsi="Times New Roman"/>
          <w:color w:val="000000"/>
          <w:sz w:val="24"/>
          <w:szCs w:val="24"/>
        </w:rPr>
      </w:pPr>
      <w:bookmarkStart w:id="21" w:name="p_483"/>
      <w:bookmarkEnd w:id="21"/>
      <w:r>
        <w:rPr>
          <w:rFonts w:ascii="Times New Roman" w:hAnsi="Times New Roman"/>
          <w:color w:val="000000"/>
          <w:sz w:val="24"/>
          <w:szCs w:val="24"/>
        </w:rPr>
        <w:t>в) сведения об объекте (объектах), в отношении которого возникли</w:t>
      </w:r>
      <w:bookmarkStart w:id="22" w:name="p_484"/>
      <w:bookmarkEnd w:id="22"/>
      <w:r>
        <w:rPr>
          <w:rFonts w:ascii="Times New Roman" w:hAnsi="Times New Roman"/>
          <w:color w:val="000000"/>
          <w:sz w:val="24"/>
          <w:szCs w:val="24"/>
        </w:rPr>
        <w:t xml:space="preserve"> разногласия (полное наименование, местонахождение, правомочие на объект</w:t>
      </w:r>
      <w:bookmarkStart w:id="23" w:name="p_485"/>
      <w:bookmarkEnd w:id="23"/>
      <w:r>
        <w:rPr>
          <w:rFonts w:ascii="Times New Roman" w:hAnsi="Times New Roman"/>
          <w:color w:val="000000"/>
          <w:sz w:val="24"/>
          <w:szCs w:val="24"/>
        </w:rPr>
        <w:t xml:space="preserve"> (объекты), которым обладает сторона, направившая претензию);</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г) другие сведения по усмотрению стороны.</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10.3. Сторона, получившая претензию, в течение 10 рабочих дней со дня ее поступления обязана рассмотреть претензию и дать ответ.</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10.4. В случае не достижения сторонами согласия,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923B8E" w:rsidRDefault="00923B8E">
      <w:pPr>
        <w:pStyle w:val="a6"/>
        <w:widowControl/>
        <w:spacing w:after="28" w:line="200" w:lineRule="atLeast"/>
        <w:jc w:val="both"/>
        <w:rPr>
          <w:rFonts w:ascii="Times New Roman" w:hAnsi="Times New Roman"/>
          <w:color w:val="000000"/>
          <w:sz w:val="24"/>
        </w:rPr>
      </w:pPr>
    </w:p>
    <w:p w:rsidR="00923B8E" w:rsidRDefault="00DF42F7">
      <w:pPr>
        <w:pStyle w:val="a6"/>
        <w:widowControl/>
        <w:spacing w:after="28" w:line="200" w:lineRule="atLeast"/>
        <w:jc w:val="center"/>
        <w:rPr>
          <w:rFonts w:ascii="Times New Roman" w:hAnsi="Times New Roman"/>
          <w:b/>
          <w:bCs/>
          <w:color w:val="000000"/>
          <w:sz w:val="24"/>
        </w:rPr>
      </w:pPr>
      <w:r>
        <w:rPr>
          <w:rFonts w:ascii="Times New Roman" w:hAnsi="Times New Roman"/>
          <w:b/>
          <w:bCs/>
          <w:color w:val="000000"/>
          <w:sz w:val="24"/>
        </w:rPr>
        <w:t>11. Ответственность сторон</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11.1.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 xml:space="preserve">11.2. В случае нарушения организацией ВКХ требований к качеству питьевой воды, режима подачи холодной воды Абонент вправе потребовать пропорционального снижения размера оплаты по настоящему договору в соответствующем расчетном периоде. </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 xml:space="preserve">11.3. В случае нарушения организацией ВКХ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 </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11.4. Ответственность организации ВКХ за качество подаваемой питьевой воды определяется до границы эксплуатационной ответственности по водопроводным сетям Абонента и организации ВКХ, установленной в соответствии с условиями настоящего договора.</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11.5. В случае неисполнения либо ненадлежащего исполнения Абонентом обязательств по оплате настоящего договора организация ВКХ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923B8E" w:rsidRDefault="00923B8E">
      <w:pPr>
        <w:pStyle w:val="a6"/>
        <w:widowControl/>
        <w:spacing w:after="28" w:line="200" w:lineRule="atLeast"/>
        <w:jc w:val="both"/>
        <w:rPr>
          <w:rFonts w:ascii="Times New Roman" w:hAnsi="Times New Roman"/>
          <w:color w:val="000000"/>
          <w:sz w:val="24"/>
        </w:rPr>
      </w:pPr>
    </w:p>
    <w:p w:rsidR="00923B8E" w:rsidRDefault="00DF42F7">
      <w:pPr>
        <w:pStyle w:val="a6"/>
        <w:widowControl/>
        <w:spacing w:after="28" w:line="200" w:lineRule="atLeast"/>
        <w:jc w:val="center"/>
        <w:rPr>
          <w:rFonts w:ascii="Times New Roman" w:hAnsi="Times New Roman"/>
          <w:b/>
          <w:bCs/>
          <w:color w:val="000000"/>
          <w:sz w:val="24"/>
        </w:rPr>
      </w:pPr>
      <w:r>
        <w:rPr>
          <w:rFonts w:ascii="Times New Roman" w:hAnsi="Times New Roman"/>
          <w:b/>
          <w:bCs/>
          <w:color w:val="000000"/>
          <w:sz w:val="24"/>
        </w:rPr>
        <w:t>12. Действие договора</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 xml:space="preserve">12.1. Настоящий договор вступает в силу </w:t>
      </w:r>
      <w:proofErr w:type="gramStart"/>
      <w:r>
        <w:rPr>
          <w:rFonts w:ascii="Times New Roman" w:hAnsi="Times New Roman"/>
          <w:color w:val="000000"/>
          <w:sz w:val="24"/>
        </w:rPr>
        <w:t>с</w:t>
      </w:r>
      <w:proofErr w:type="gramEnd"/>
      <w:r>
        <w:rPr>
          <w:rFonts w:ascii="Times New Roman" w:hAnsi="Times New Roman"/>
          <w:color w:val="000000"/>
          <w:sz w:val="24"/>
        </w:rPr>
        <w:t xml:space="preserve"> ___________________________.</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12.2. Настоящий договор заключен на срок ___________________________.</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12.3.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 xml:space="preserve">12.4. Настоящий </w:t>
      </w:r>
      <w:proofErr w:type="gramStart"/>
      <w:r>
        <w:rPr>
          <w:rFonts w:ascii="Times New Roman" w:hAnsi="Times New Roman"/>
          <w:color w:val="000000"/>
          <w:sz w:val="24"/>
        </w:rPr>
        <w:t>договор</w:t>
      </w:r>
      <w:proofErr w:type="gramEnd"/>
      <w:r>
        <w:rPr>
          <w:rFonts w:ascii="Times New Roman" w:hAnsi="Times New Roman"/>
          <w:color w:val="000000"/>
          <w:sz w:val="24"/>
        </w:rPr>
        <w:t xml:space="preserve"> может быть расторгнут до окончания срока действия настоящего договора по обоюдному согласию сторон.</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12.5. В случае предусмотренного законодательством Российской Федерации отказа организации ВКХ от исполнения настоящего договора или его изменении в одностороннем порядке настоящий договор считается расторгнутым.</w:t>
      </w:r>
    </w:p>
    <w:p w:rsidR="00923B8E" w:rsidRDefault="00923B8E">
      <w:pPr>
        <w:pStyle w:val="a6"/>
        <w:widowControl/>
        <w:spacing w:after="28" w:line="200" w:lineRule="atLeast"/>
        <w:jc w:val="both"/>
        <w:rPr>
          <w:rFonts w:ascii="Times New Roman" w:hAnsi="Times New Roman"/>
          <w:color w:val="000000"/>
          <w:sz w:val="24"/>
        </w:rPr>
      </w:pPr>
    </w:p>
    <w:p w:rsidR="00923B8E" w:rsidRDefault="00DF42F7">
      <w:pPr>
        <w:pStyle w:val="a6"/>
        <w:widowControl/>
        <w:spacing w:after="28" w:line="200" w:lineRule="atLeast"/>
        <w:jc w:val="center"/>
        <w:rPr>
          <w:rFonts w:ascii="Times New Roman" w:hAnsi="Times New Roman"/>
          <w:b/>
          <w:bCs/>
          <w:color w:val="000000"/>
          <w:sz w:val="24"/>
        </w:rPr>
      </w:pPr>
      <w:r>
        <w:rPr>
          <w:rFonts w:ascii="Times New Roman" w:hAnsi="Times New Roman"/>
          <w:b/>
          <w:bCs/>
          <w:color w:val="000000"/>
          <w:sz w:val="24"/>
        </w:rPr>
        <w:t>13. Прочие условия</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13.1. Все изменения</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к</w:t>
      </w:r>
      <w:proofErr w:type="gramEnd"/>
      <w:r>
        <w:rPr>
          <w:rFonts w:ascii="Times New Roman" w:hAnsi="Times New Roman"/>
          <w:color w:val="000000"/>
          <w:sz w:val="24"/>
        </w:rPr>
        <w:t>оторые вносятся в настоящий договор, считаются действительными, если они оформлены в письменном виде, подписаны уполномоченными на то лицами.</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 xml:space="preserve">13.2.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 </w:t>
      </w:r>
      <w:r>
        <w:rPr>
          <w:rFonts w:ascii="Times New Roman" w:hAnsi="Times New Roman"/>
          <w:color w:val="000000"/>
          <w:sz w:val="24"/>
        </w:rPr>
        <w:lastRenderedPageBreak/>
        <w:t>утверждаемыми Правительством Российской Федерации, и иными нормативными правовыми актами Российской Федерации в сфере водоснабжения и водоотведения.</w:t>
      </w:r>
    </w:p>
    <w:p w:rsidR="00923B8E" w:rsidRDefault="00DF42F7">
      <w:pPr>
        <w:pStyle w:val="a6"/>
        <w:widowControl/>
        <w:spacing w:after="0" w:line="200" w:lineRule="atLeast"/>
        <w:ind w:firstLine="680"/>
        <w:jc w:val="both"/>
        <w:rPr>
          <w:rFonts w:ascii="Times New Roman" w:hAnsi="Times New Roman"/>
          <w:color w:val="000000"/>
          <w:sz w:val="24"/>
        </w:rPr>
      </w:pPr>
      <w:r>
        <w:rPr>
          <w:rFonts w:ascii="Times New Roman" w:hAnsi="Times New Roman"/>
          <w:color w:val="000000"/>
          <w:sz w:val="24"/>
        </w:rPr>
        <w:t>13.3. Настоящий договор составлен в 2 экземплярах, имеющих равную юридическую силу.</w:t>
      </w:r>
    </w:p>
    <w:p w:rsidR="00923B8E" w:rsidRDefault="00DF42F7">
      <w:pPr>
        <w:pStyle w:val="ab"/>
        <w:widowControl/>
        <w:spacing w:line="200" w:lineRule="atLeast"/>
        <w:ind w:firstLine="680"/>
        <w:jc w:val="both"/>
        <w:rPr>
          <w:rFonts w:ascii="Times New Roman" w:hAnsi="Times New Roman"/>
          <w:color w:val="000000"/>
          <w:sz w:val="24"/>
          <w:szCs w:val="24"/>
        </w:rPr>
      </w:pPr>
      <w:r>
        <w:rPr>
          <w:rFonts w:ascii="Times New Roman" w:hAnsi="Times New Roman"/>
          <w:color w:val="000000"/>
          <w:sz w:val="24"/>
          <w:szCs w:val="24"/>
        </w:rPr>
        <w:t>13.4. Приложения к настоящему договору являются его неотъемлемой</w:t>
      </w:r>
      <w:bookmarkStart w:id="24" w:name="p_562"/>
      <w:bookmarkEnd w:id="24"/>
      <w:r>
        <w:rPr>
          <w:rFonts w:ascii="Times New Roman" w:hAnsi="Times New Roman"/>
          <w:color w:val="000000"/>
          <w:sz w:val="24"/>
          <w:szCs w:val="24"/>
        </w:rPr>
        <w:t xml:space="preserve"> частью.</w:t>
      </w:r>
    </w:p>
    <w:p w:rsidR="00923B8E" w:rsidRDefault="00923B8E">
      <w:pPr>
        <w:pStyle w:val="ab"/>
        <w:widowControl/>
        <w:spacing w:line="200" w:lineRule="atLeast"/>
        <w:ind w:firstLine="680"/>
        <w:jc w:val="both"/>
        <w:rPr>
          <w:rFonts w:ascii="Times New Roman" w:hAnsi="Times New Roman"/>
          <w:sz w:val="24"/>
          <w:szCs w:val="24"/>
        </w:rPr>
      </w:pPr>
    </w:p>
    <w:p w:rsidR="00923B8E" w:rsidRDefault="00DF42F7">
      <w:pPr>
        <w:pStyle w:val="ab"/>
        <w:widowControl/>
        <w:spacing w:line="200" w:lineRule="atLeast"/>
        <w:jc w:val="center"/>
        <w:rPr>
          <w:rFonts w:ascii="Times New Roman" w:hAnsi="Times New Roman"/>
          <w:b/>
          <w:bCs/>
          <w:color w:val="000000"/>
          <w:sz w:val="24"/>
          <w:szCs w:val="24"/>
        </w:rPr>
      </w:pPr>
      <w:r>
        <w:rPr>
          <w:rFonts w:ascii="Times New Roman" w:hAnsi="Times New Roman"/>
          <w:b/>
          <w:bCs/>
          <w:color w:val="000000"/>
          <w:sz w:val="24"/>
          <w:szCs w:val="24"/>
        </w:rPr>
        <w:t>14. Реквизиты сторон</w:t>
      </w:r>
    </w:p>
    <w:p w:rsidR="00923B8E" w:rsidRDefault="00923B8E">
      <w:pPr>
        <w:pStyle w:val="a6"/>
        <w:widowControl/>
        <w:spacing w:after="28" w:line="200" w:lineRule="atLeast"/>
        <w:jc w:val="both"/>
        <w:rPr>
          <w:rFonts w:ascii="Times New Roman" w:hAnsi="Times New Roman"/>
          <w:color w:val="000000"/>
          <w:sz w:val="24"/>
        </w:rPr>
      </w:pPr>
    </w:p>
    <w:tbl>
      <w:tblPr>
        <w:tblW w:w="0" w:type="auto"/>
        <w:tblInd w:w="55" w:type="dxa"/>
        <w:tblLayout w:type="fixed"/>
        <w:tblCellMar>
          <w:top w:w="55" w:type="dxa"/>
          <w:left w:w="55" w:type="dxa"/>
          <w:bottom w:w="55" w:type="dxa"/>
          <w:right w:w="55" w:type="dxa"/>
        </w:tblCellMar>
        <w:tblLook w:val="0000"/>
      </w:tblPr>
      <w:tblGrid>
        <w:gridCol w:w="5299"/>
        <w:gridCol w:w="5306"/>
      </w:tblGrid>
      <w:tr w:rsidR="00923B8E">
        <w:tc>
          <w:tcPr>
            <w:tcW w:w="5299" w:type="dxa"/>
            <w:tcBorders>
              <w:top w:val="single" w:sz="1" w:space="0" w:color="000000"/>
              <w:left w:val="single" w:sz="1" w:space="0" w:color="000000"/>
              <w:bottom w:val="single" w:sz="1" w:space="0" w:color="000000"/>
            </w:tcBorders>
            <w:shd w:val="clear" w:color="auto" w:fill="auto"/>
          </w:tcPr>
          <w:p w:rsidR="00923B8E" w:rsidRDefault="00DF42F7">
            <w:pPr>
              <w:pStyle w:val="a8"/>
              <w:snapToGrid w:val="0"/>
              <w:spacing w:line="200" w:lineRule="atLeast"/>
              <w:jc w:val="center"/>
              <w:rPr>
                <w:rFonts w:ascii="Times New Roman" w:hAnsi="Times New Roman"/>
                <w:sz w:val="24"/>
              </w:rPr>
            </w:pPr>
            <w:r>
              <w:rPr>
                <w:rFonts w:ascii="Times New Roman" w:hAnsi="Times New Roman"/>
                <w:sz w:val="24"/>
              </w:rPr>
              <w:t>Организация ВКХ</w:t>
            </w:r>
          </w:p>
        </w:tc>
        <w:tc>
          <w:tcPr>
            <w:tcW w:w="5306" w:type="dxa"/>
            <w:tcBorders>
              <w:top w:val="single" w:sz="1" w:space="0" w:color="000000"/>
              <w:left w:val="single" w:sz="1" w:space="0" w:color="000000"/>
              <w:bottom w:val="single" w:sz="1" w:space="0" w:color="000000"/>
              <w:right w:val="single" w:sz="1" w:space="0" w:color="000000"/>
            </w:tcBorders>
            <w:shd w:val="clear" w:color="auto" w:fill="auto"/>
          </w:tcPr>
          <w:p w:rsidR="00923B8E" w:rsidRDefault="00DF42F7">
            <w:pPr>
              <w:pStyle w:val="a8"/>
              <w:snapToGrid w:val="0"/>
              <w:spacing w:line="200" w:lineRule="atLeast"/>
              <w:jc w:val="center"/>
              <w:rPr>
                <w:rFonts w:ascii="Times New Roman" w:hAnsi="Times New Roman"/>
                <w:sz w:val="24"/>
              </w:rPr>
            </w:pPr>
            <w:r>
              <w:rPr>
                <w:rFonts w:ascii="Times New Roman" w:hAnsi="Times New Roman"/>
                <w:sz w:val="24"/>
              </w:rPr>
              <w:t>Абонент</w:t>
            </w:r>
          </w:p>
        </w:tc>
      </w:tr>
      <w:tr w:rsidR="00923B8E">
        <w:tc>
          <w:tcPr>
            <w:tcW w:w="5299" w:type="dxa"/>
            <w:tcBorders>
              <w:left w:val="single" w:sz="1" w:space="0" w:color="000000"/>
              <w:bottom w:val="single" w:sz="1" w:space="0" w:color="000000"/>
            </w:tcBorders>
            <w:shd w:val="clear" w:color="auto" w:fill="auto"/>
          </w:tcPr>
          <w:p w:rsidR="00923B8E" w:rsidRDefault="00DF42F7">
            <w:pPr>
              <w:pStyle w:val="a8"/>
              <w:snapToGrid w:val="0"/>
              <w:spacing w:line="200" w:lineRule="atLeast"/>
              <w:rPr>
                <w:rFonts w:ascii="Times New Roman" w:hAnsi="Times New Roman"/>
                <w:b/>
                <w:bCs/>
                <w:sz w:val="24"/>
              </w:rPr>
            </w:pPr>
            <w:r>
              <w:rPr>
                <w:rFonts w:ascii="Times New Roman" w:hAnsi="Times New Roman"/>
                <w:b/>
                <w:bCs/>
                <w:sz w:val="24"/>
              </w:rPr>
              <w:t>Полное наименование:</w:t>
            </w:r>
          </w:p>
          <w:p w:rsidR="00923B8E" w:rsidRDefault="00DF42F7">
            <w:pPr>
              <w:pStyle w:val="a8"/>
              <w:spacing w:line="200" w:lineRule="atLeast"/>
              <w:rPr>
                <w:rFonts w:ascii="Times New Roman" w:hAnsi="Times New Roman"/>
                <w:sz w:val="24"/>
              </w:rPr>
            </w:pPr>
            <w:r>
              <w:rPr>
                <w:rFonts w:ascii="Times New Roman" w:hAnsi="Times New Roman"/>
                <w:sz w:val="24"/>
              </w:rPr>
              <w:t xml:space="preserve">Муниципальное унитарное предприятие </w:t>
            </w:r>
            <w:proofErr w:type="spellStart"/>
            <w:r>
              <w:rPr>
                <w:rFonts w:ascii="Times New Roman" w:hAnsi="Times New Roman"/>
                <w:sz w:val="24"/>
              </w:rPr>
              <w:t>Тихорецкого</w:t>
            </w:r>
            <w:proofErr w:type="spellEnd"/>
            <w:r>
              <w:rPr>
                <w:rFonts w:ascii="Times New Roman" w:hAnsi="Times New Roman"/>
                <w:sz w:val="24"/>
              </w:rPr>
              <w:t xml:space="preserve"> городского поселения </w:t>
            </w:r>
            <w:proofErr w:type="spellStart"/>
            <w:r>
              <w:rPr>
                <w:rFonts w:ascii="Times New Roman" w:hAnsi="Times New Roman"/>
                <w:sz w:val="24"/>
              </w:rPr>
              <w:t>Тихорецкого</w:t>
            </w:r>
            <w:proofErr w:type="spellEnd"/>
            <w:r>
              <w:rPr>
                <w:rFonts w:ascii="Times New Roman" w:hAnsi="Times New Roman"/>
                <w:sz w:val="24"/>
              </w:rPr>
              <w:t xml:space="preserve"> района «Водоканал»</w:t>
            </w:r>
          </w:p>
          <w:p w:rsidR="00923B8E" w:rsidRDefault="00DF42F7">
            <w:pPr>
              <w:pStyle w:val="a8"/>
              <w:spacing w:line="200" w:lineRule="atLeast"/>
              <w:rPr>
                <w:rFonts w:ascii="Times New Roman" w:hAnsi="Times New Roman"/>
                <w:b/>
                <w:bCs/>
                <w:sz w:val="24"/>
              </w:rPr>
            </w:pPr>
            <w:r>
              <w:rPr>
                <w:rFonts w:ascii="Times New Roman" w:hAnsi="Times New Roman"/>
                <w:b/>
                <w:bCs/>
                <w:sz w:val="24"/>
              </w:rPr>
              <w:t xml:space="preserve">Сокращенное наименование: </w:t>
            </w:r>
          </w:p>
          <w:p w:rsidR="00923B8E" w:rsidRDefault="00DF42F7">
            <w:pPr>
              <w:pStyle w:val="a8"/>
              <w:spacing w:line="200" w:lineRule="atLeast"/>
              <w:rPr>
                <w:rFonts w:ascii="Times New Roman" w:hAnsi="Times New Roman"/>
                <w:sz w:val="24"/>
              </w:rPr>
            </w:pPr>
            <w:r>
              <w:rPr>
                <w:rFonts w:ascii="Times New Roman" w:hAnsi="Times New Roman"/>
                <w:sz w:val="24"/>
              </w:rPr>
              <w:t xml:space="preserve">МУП ТГП </w:t>
            </w:r>
            <w:proofErr w:type="gramStart"/>
            <w:r>
              <w:rPr>
                <w:rFonts w:ascii="Times New Roman" w:hAnsi="Times New Roman"/>
                <w:sz w:val="24"/>
              </w:rPr>
              <w:t>ТР</w:t>
            </w:r>
            <w:proofErr w:type="gramEnd"/>
            <w:r>
              <w:rPr>
                <w:rFonts w:ascii="Times New Roman" w:hAnsi="Times New Roman"/>
                <w:sz w:val="24"/>
              </w:rPr>
              <w:t xml:space="preserve"> «Водоканал»</w:t>
            </w:r>
          </w:p>
          <w:p w:rsidR="00923B8E" w:rsidRDefault="00DF42F7">
            <w:pPr>
              <w:pStyle w:val="a8"/>
              <w:spacing w:line="200" w:lineRule="atLeast"/>
              <w:rPr>
                <w:rFonts w:ascii="Times New Roman" w:hAnsi="Times New Roman"/>
                <w:sz w:val="24"/>
              </w:rPr>
            </w:pPr>
            <w:r>
              <w:rPr>
                <w:rFonts w:ascii="Times New Roman" w:hAnsi="Times New Roman"/>
                <w:sz w:val="24"/>
              </w:rPr>
              <w:t>Место регистрации (фактический адрес):</w:t>
            </w:r>
          </w:p>
          <w:p w:rsidR="00923B8E" w:rsidRDefault="00DF42F7">
            <w:pPr>
              <w:pStyle w:val="a8"/>
              <w:spacing w:line="200" w:lineRule="atLeast"/>
              <w:rPr>
                <w:rFonts w:ascii="Times New Roman" w:hAnsi="Times New Roman"/>
                <w:sz w:val="24"/>
              </w:rPr>
            </w:pPr>
            <w:r>
              <w:rPr>
                <w:rFonts w:ascii="Times New Roman" w:hAnsi="Times New Roman"/>
                <w:sz w:val="24"/>
              </w:rPr>
              <w:t xml:space="preserve">352120, Россия, Краснодарский край, </w:t>
            </w:r>
            <w:proofErr w:type="gramStart"/>
            <w:r>
              <w:rPr>
                <w:rFonts w:ascii="Times New Roman" w:hAnsi="Times New Roman"/>
                <w:sz w:val="24"/>
              </w:rPr>
              <w:t>г</w:t>
            </w:r>
            <w:proofErr w:type="gramEnd"/>
            <w:r>
              <w:rPr>
                <w:rFonts w:ascii="Times New Roman" w:hAnsi="Times New Roman"/>
                <w:sz w:val="24"/>
              </w:rPr>
              <w:t>. Тихорецк, ул. Пионерская, 28</w:t>
            </w:r>
          </w:p>
          <w:p w:rsidR="00923B8E" w:rsidRDefault="00DF42F7">
            <w:pPr>
              <w:pStyle w:val="a8"/>
              <w:spacing w:line="200" w:lineRule="atLeast"/>
              <w:rPr>
                <w:rFonts w:ascii="Times New Roman" w:hAnsi="Times New Roman"/>
                <w:sz w:val="24"/>
              </w:rPr>
            </w:pPr>
            <w:proofErr w:type="gramStart"/>
            <w:r>
              <w:rPr>
                <w:rFonts w:ascii="Times New Roman" w:hAnsi="Times New Roman"/>
                <w:sz w:val="24"/>
              </w:rPr>
              <w:t>Р</w:t>
            </w:r>
            <w:proofErr w:type="gramEnd"/>
            <w:r>
              <w:rPr>
                <w:rFonts w:ascii="Times New Roman" w:hAnsi="Times New Roman"/>
                <w:sz w:val="24"/>
              </w:rPr>
              <w:t>/с 40702810300980000261</w:t>
            </w:r>
          </w:p>
          <w:p w:rsidR="00923B8E" w:rsidRDefault="00DF42F7">
            <w:pPr>
              <w:pStyle w:val="a8"/>
              <w:spacing w:line="200" w:lineRule="atLeast"/>
              <w:rPr>
                <w:rFonts w:ascii="Times New Roman" w:hAnsi="Times New Roman"/>
                <w:sz w:val="24"/>
              </w:rPr>
            </w:pPr>
            <w:r>
              <w:rPr>
                <w:rFonts w:ascii="Times New Roman" w:hAnsi="Times New Roman"/>
                <w:sz w:val="24"/>
              </w:rPr>
              <w:t>ОАО «</w:t>
            </w:r>
            <w:proofErr w:type="spellStart"/>
            <w:r>
              <w:rPr>
                <w:rFonts w:ascii="Times New Roman" w:hAnsi="Times New Roman"/>
                <w:sz w:val="24"/>
              </w:rPr>
              <w:t>Юг-ИНВЕСТБАНК</w:t>
            </w:r>
            <w:proofErr w:type="spellEnd"/>
            <w:r>
              <w:rPr>
                <w:rFonts w:ascii="Times New Roman" w:hAnsi="Times New Roman"/>
                <w:sz w:val="24"/>
              </w:rPr>
              <w:t>» г. Краснодар</w:t>
            </w:r>
          </w:p>
          <w:p w:rsidR="00923B8E" w:rsidRDefault="00DF42F7">
            <w:pPr>
              <w:pStyle w:val="a8"/>
              <w:spacing w:line="200" w:lineRule="atLeast"/>
              <w:rPr>
                <w:rFonts w:ascii="Times New Roman" w:hAnsi="Times New Roman"/>
                <w:sz w:val="24"/>
              </w:rPr>
            </w:pPr>
            <w:r>
              <w:rPr>
                <w:rFonts w:ascii="Times New Roman" w:hAnsi="Times New Roman"/>
                <w:sz w:val="24"/>
              </w:rPr>
              <w:t>К/с 30101810500000000966</w:t>
            </w:r>
          </w:p>
          <w:p w:rsidR="00923B8E" w:rsidRDefault="00DF42F7">
            <w:pPr>
              <w:pStyle w:val="a8"/>
              <w:spacing w:line="200" w:lineRule="atLeast"/>
              <w:rPr>
                <w:rFonts w:ascii="Times New Roman" w:hAnsi="Times New Roman"/>
                <w:sz w:val="24"/>
              </w:rPr>
            </w:pPr>
            <w:r>
              <w:rPr>
                <w:rFonts w:ascii="Times New Roman" w:hAnsi="Times New Roman"/>
                <w:sz w:val="24"/>
              </w:rPr>
              <w:t>БИК 040349966</w:t>
            </w:r>
          </w:p>
          <w:p w:rsidR="00923B8E" w:rsidRDefault="00DF42F7">
            <w:pPr>
              <w:pStyle w:val="a8"/>
              <w:spacing w:line="200" w:lineRule="atLeast"/>
              <w:rPr>
                <w:rFonts w:ascii="Times New Roman" w:hAnsi="Times New Roman"/>
                <w:sz w:val="24"/>
              </w:rPr>
            </w:pPr>
            <w:r>
              <w:rPr>
                <w:rFonts w:ascii="Times New Roman" w:hAnsi="Times New Roman"/>
                <w:sz w:val="24"/>
              </w:rPr>
              <w:t>ИНН 2321003007</w:t>
            </w:r>
          </w:p>
          <w:p w:rsidR="00923B8E" w:rsidRDefault="00DF42F7">
            <w:pPr>
              <w:pStyle w:val="a8"/>
              <w:spacing w:line="200" w:lineRule="atLeast"/>
              <w:rPr>
                <w:rFonts w:ascii="Times New Roman" w:hAnsi="Times New Roman"/>
                <w:sz w:val="24"/>
              </w:rPr>
            </w:pPr>
            <w:r>
              <w:rPr>
                <w:rFonts w:ascii="Times New Roman" w:hAnsi="Times New Roman"/>
                <w:sz w:val="24"/>
              </w:rPr>
              <w:t>КПП 236001001</w:t>
            </w:r>
          </w:p>
          <w:p w:rsidR="00923B8E" w:rsidRDefault="00DF42F7">
            <w:pPr>
              <w:tabs>
                <w:tab w:val="left" w:pos="5595"/>
              </w:tabs>
              <w:spacing w:line="200" w:lineRule="atLeast"/>
              <w:rPr>
                <w:rFonts w:ascii="Times New Roman" w:hAnsi="Times New Roman"/>
                <w:sz w:val="24"/>
              </w:rPr>
            </w:pPr>
            <w:r>
              <w:rPr>
                <w:rFonts w:ascii="Times New Roman" w:hAnsi="Times New Roman"/>
                <w:sz w:val="24"/>
              </w:rPr>
              <w:t>ОКОНХ 90213</w:t>
            </w:r>
          </w:p>
          <w:p w:rsidR="00923B8E" w:rsidRDefault="00DF42F7">
            <w:pPr>
              <w:tabs>
                <w:tab w:val="left" w:pos="5595"/>
              </w:tabs>
              <w:spacing w:line="200" w:lineRule="atLeast"/>
              <w:rPr>
                <w:rFonts w:ascii="Times New Roman" w:hAnsi="Times New Roman"/>
                <w:sz w:val="24"/>
              </w:rPr>
            </w:pPr>
            <w:r>
              <w:rPr>
                <w:rFonts w:ascii="Times New Roman" w:hAnsi="Times New Roman"/>
                <w:sz w:val="24"/>
              </w:rPr>
              <w:t>ОКПО 03250814</w:t>
            </w:r>
          </w:p>
          <w:p w:rsidR="00923B8E" w:rsidRDefault="00DF42F7">
            <w:pPr>
              <w:tabs>
                <w:tab w:val="left" w:pos="5595"/>
              </w:tabs>
              <w:spacing w:line="200" w:lineRule="atLeast"/>
              <w:rPr>
                <w:rFonts w:ascii="Times New Roman" w:hAnsi="Times New Roman"/>
                <w:sz w:val="24"/>
              </w:rPr>
            </w:pPr>
            <w:r>
              <w:rPr>
                <w:rFonts w:ascii="Times New Roman" w:hAnsi="Times New Roman"/>
                <w:sz w:val="24"/>
              </w:rPr>
              <w:t>ОКТМО 03654101</w:t>
            </w:r>
          </w:p>
          <w:p w:rsidR="00923B8E" w:rsidRPr="007F3152" w:rsidRDefault="00923B8E">
            <w:pPr>
              <w:pStyle w:val="ac"/>
              <w:widowControl/>
              <w:tabs>
                <w:tab w:val="left" w:pos="5595"/>
              </w:tabs>
              <w:spacing w:line="200" w:lineRule="atLeast"/>
              <w:rPr>
                <w:rStyle w:val="a3"/>
                <w:rFonts w:ascii="Times New Roman" w:hAnsi="Times New Roman"/>
                <w:color w:val="000000"/>
                <w:sz w:val="24"/>
                <w:szCs w:val="24"/>
                <w:u w:val="none"/>
              </w:rPr>
            </w:pPr>
            <w:hyperlink r:id="rId5" w:history="1">
              <w:r w:rsidR="00DF42F7">
                <w:rPr>
                  <w:rStyle w:val="a3"/>
                  <w:rFonts w:ascii="Times New Roman" w:hAnsi="Times New Roman"/>
                </w:rPr>
                <w:t>тел./факс: (86196)4-13-50</w:t>
              </w:r>
            </w:hyperlink>
          </w:p>
          <w:p w:rsidR="00923B8E" w:rsidRPr="007F3152" w:rsidRDefault="00DF42F7">
            <w:pPr>
              <w:pStyle w:val="ad"/>
              <w:widowControl/>
              <w:tabs>
                <w:tab w:val="left" w:pos="5625"/>
              </w:tabs>
              <w:snapToGrid w:val="0"/>
              <w:spacing w:line="200" w:lineRule="atLeast"/>
              <w:ind w:left="0" w:firstLine="0"/>
              <w:jc w:val="both"/>
              <w:rPr>
                <w:sz w:val="18"/>
                <w:szCs w:val="18"/>
              </w:rPr>
            </w:pPr>
            <w:r>
              <w:rPr>
                <w:rStyle w:val="a3"/>
                <w:rFonts w:ascii="Times New Roman" w:hAnsi="Times New Roman"/>
                <w:color w:val="000000"/>
                <w:sz w:val="24"/>
                <w:u w:val="none"/>
                <w:lang w:val="en-US"/>
              </w:rPr>
              <w:t>E</w:t>
            </w:r>
            <w:r w:rsidRPr="007F3152">
              <w:rPr>
                <w:rStyle w:val="a3"/>
                <w:rFonts w:ascii="Times New Roman" w:hAnsi="Times New Roman"/>
                <w:color w:val="000000"/>
                <w:sz w:val="24"/>
                <w:u w:val="none"/>
              </w:rPr>
              <w:t>-</w:t>
            </w:r>
            <w:r>
              <w:rPr>
                <w:rStyle w:val="a3"/>
                <w:rFonts w:ascii="Times New Roman" w:hAnsi="Times New Roman"/>
                <w:color w:val="000000"/>
                <w:sz w:val="24"/>
                <w:u w:val="none"/>
                <w:lang w:val="en-US"/>
              </w:rPr>
              <w:t>mail</w:t>
            </w:r>
            <w:r w:rsidRPr="007F3152">
              <w:rPr>
                <w:rStyle w:val="a3"/>
                <w:rFonts w:ascii="Times New Roman" w:hAnsi="Times New Roman"/>
                <w:color w:val="000000"/>
                <w:sz w:val="24"/>
                <w:u w:val="none"/>
              </w:rPr>
              <w:t xml:space="preserve">: </w:t>
            </w:r>
            <w:hyperlink r:id="rId6" w:history="1">
              <w:r>
                <w:rPr>
                  <w:rStyle w:val="a3"/>
                  <w:rFonts w:ascii="Times New Roman" w:hAnsi="Times New Roman"/>
                </w:rPr>
                <w:t>vodatih@rambler.ru</w:t>
              </w:r>
            </w:hyperlink>
          </w:p>
          <w:p w:rsidR="00923B8E" w:rsidRPr="007F3152" w:rsidRDefault="00923B8E">
            <w:pPr>
              <w:pStyle w:val="ad"/>
              <w:widowControl/>
              <w:tabs>
                <w:tab w:val="left" w:pos="5625"/>
              </w:tabs>
              <w:snapToGrid w:val="0"/>
              <w:spacing w:line="200" w:lineRule="atLeast"/>
              <w:ind w:left="0" w:firstLine="0"/>
              <w:jc w:val="both"/>
              <w:rPr>
                <w:sz w:val="18"/>
                <w:szCs w:val="18"/>
              </w:rPr>
            </w:pPr>
          </w:p>
          <w:p w:rsidR="00923B8E" w:rsidRDefault="00DF42F7">
            <w:pPr>
              <w:pStyle w:val="ad"/>
              <w:widowControl/>
              <w:tabs>
                <w:tab w:val="left" w:pos="5625"/>
              </w:tabs>
              <w:snapToGrid w:val="0"/>
              <w:spacing w:line="200" w:lineRule="atLeast"/>
              <w:ind w:left="0" w:firstLine="0"/>
              <w:jc w:val="both"/>
              <w:rPr>
                <w:rStyle w:val="a3"/>
                <w:rFonts w:ascii="Times New Roman" w:hAnsi="Times New Roman"/>
                <w:color w:val="000000"/>
                <w:sz w:val="24"/>
                <w:u w:val="none"/>
              </w:rPr>
            </w:pPr>
            <w:r>
              <w:rPr>
                <w:rStyle w:val="a3"/>
                <w:rFonts w:ascii="Times New Roman" w:hAnsi="Times New Roman"/>
                <w:color w:val="000000"/>
                <w:sz w:val="24"/>
                <w:u w:val="none"/>
              </w:rPr>
              <w:t xml:space="preserve">Директор МУП ТГП </w:t>
            </w:r>
            <w:proofErr w:type="gramStart"/>
            <w:r>
              <w:rPr>
                <w:rStyle w:val="a3"/>
                <w:rFonts w:ascii="Times New Roman" w:hAnsi="Times New Roman"/>
                <w:color w:val="000000"/>
                <w:sz w:val="24"/>
                <w:u w:val="none"/>
              </w:rPr>
              <w:t>ТР</w:t>
            </w:r>
            <w:proofErr w:type="gramEnd"/>
            <w:r>
              <w:rPr>
                <w:rStyle w:val="a3"/>
                <w:rFonts w:ascii="Times New Roman" w:hAnsi="Times New Roman"/>
                <w:color w:val="000000"/>
                <w:sz w:val="24"/>
                <w:u w:val="none"/>
              </w:rPr>
              <w:t xml:space="preserve"> «Водоканал»</w:t>
            </w:r>
          </w:p>
          <w:p w:rsidR="00923B8E" w:rsidRPr="007F3152" w:rsidRDefault="00923B8E">
            <w:pPr>
              <w:pStyle w:val="ad"/>
              <w:widowControl/>
              <w:tabs>
                <w:tab w:val="left" w:pos="5625"/>
              </w:tabs>
              <w:snapToGrid w:val="0"/>
              <w:spacing w:line="200" w:lineRule="atLeast"/>
              <w:ind w:left="0" w:firstLine="0"/>
              <w:jc w:val="both"/>
              <w:rPr>
                <w:sz w:val="18"/>
                <w:szCs w:val="18"/>
              </w:rPr>
            </w:pPr>
          </w:p>
          <w:p w:rsidR="00923B8E" w:rsidRDefault="00DF42F7" w:rsidP="007F3152">
            <w:pPr>
              <w:pStyle w:val="ad"/>
              <w:widowControl/>
              <w:tabs>
                <w:tab w:val="left" w:pos="5625"/>
              </w:tabs>
              <w:snapToGrid w:val="0"/>
              <w:spacing w:line="200" w:lineRule="atLeast"/>
              <w:ind w:left="0" w:firstLine="0"/>
              <w:jc w:val="both"/>
              <w:rPr>
                <w:rStyle w:val="a3"/>
                <w:rFonts w:ascii="Times New Roman" w:hAnsi="Times New Roman"/>
                <w:color w:val="000000"/>
                <w:sz w:val="24"/>
                <w:u w:val="none"/>
              </w:rPr>
            </w:pPr>
            <w:r>
              <w:rPr>
                <w:rStyle w:val="a3"/>
                <w:rFonts w:ascii="Times New Roman" w:hAnsi="Times New Roman"/>
                <w:color w:val="000000"/>
                <w:sz w:val="24"/>
                <w:u w:val="none"/>
              </w:rPr>
              <w:t>_________________</w:t>
            </w:r>
            <w:r w:rsidR="007F3152">
              <w:rPr>
                <w:rStyle w:val="a3"/>
                <w:rFonts w:ascii="Times New Roman" w:hAnsi="Times New Roman"/>
                <w:color w:val="000000"/>
                <w:sz w:val="24"/>
                <w:u w:val="none"/>
              </w:rPr>
              <w:t>Н.И. Захаров</w:t>
            </w:r>
          </w:p>
        </w:tc>
        <w:tc>
          <w:tcPr>
            <w:tcW w:w="5306" w:type="dxa"/>
            <w:tcBorders>
              <w:left w:val="single" w:sz="1" w:space="0" w:color="000000"/>
              <w:bottom w:val="single" w:sz="1" w:space="0" w:color="000000"/>
              <w:right w:val="single" w:sz="1" w:space="0" w:color="000000"/>
            </w:tcBorders>
            <w:shd w:val="clear" w:color="auto" w:fill="auto"/>
          </w:tcPr>
          <w:p w:rsidR="00D44102" w:rsidRDefault="00DF42F7">
            <w:pPr>
              <w:pStyle w:val="a8"/>
              <w:snapToGrid w:val="0"/>
              <w:spacing w:line="200" w:lineRule="atLeast"/>
              <w:jc w:val="both"/>
              <w:rPr>
                <w:rFonts w:ascii="Times New Roman" w:hAnsi="Times New Roman"/>
                <w:sz w:val="24"/>
              </w:rPr>
            </w:pPr>
            <w:r>
              <w:rPr>
                <w:rFonts w:ascii="Times New Roman" w:hAnsi="Times New Roman"/>
                <w:sz w:val="24"/>
              </w:rPr>
              <w:t>ФИО_______________________________________________________________________</w:t>
            </w:r>
            <w:r w:rsidR="00D44102">
              <w:rPr>
                <w:rFonts w:ascii="Times New Roman" w:hAnsi="Times New Roman"/>
                <w:sz w:val="24"/>
              </w:rPr>
              <w:t>________</w:t>
            </w:r>
            <w:r>
              <w:rPr>
                <w:rFonts w:ascii="Times New Roman" w:hAnsi="Times New Roman"/>
                <w:sz w:val="24"/>
              </w:rPr>
              <w:t>__</w:t>
            </w:r>
          </w:p>
          <w:p w:rsidR="00923B8E" w:rsidRDefault="00DF42F7">
            <w:pPr>
              <w:pStyle w:val="a8"/>
              <w:snapToGrid w:val="0"/>
              <w:spacing w:line="200" w:lineRule="atLeast"/>
              <w:jc w:val="both"/>
              <w:rPr>
                <w:rFonts w:ascii="Times New Roman" w:hAnsi="Times New Roman"/>
                <w:sz w:val="24"/>
              </w:rPr>
            </w:pPr>
            <w:r>
              <w:rPr>
                <w:rFonts w:ascii="Times New Roman" w:hAnsi="Times New Roman"/>
                <w:sz w:val="24"/>
              </w:rPr>
              <w:t>Место регистрации:___________________________________________________________________</w:t>
            </w:r>
            <w:r w:rsidR="00D44102">
              <w:rPr>
                <w:rFonts w:ascii="Times New Roman" w:hAnsi="Times New Roman"/>
                <w:sz w:val="24"/>
              </w:rPr>
              <w:t>________</w:t>
            </w:r>
          </w:p>
          <w:p w:rsidR="00D44102" w:rsidRDefault="00DF42F7">
            <w:pPr>
              <w:pStyle w:val="a8"/>
              <w:spacing w:line="200" w:lineRule="atLeast"/>
              <w:jc w:val="both"/>
              <w:rPr>
                <w:rFonts w:ascii="Times New Roman" w:hAnsi="Times New Roman"/>
                <w:sz w:val="24"/>
              </w:rPr>
            </w:pPr>
            <w:r>
              <w:rPr>
                <w:rFonts w:ascii="Times New Roman" w:hAnsi="Times New Roman"/>
                <w:sz w:val="24"/>
              </w:rPr>
              <w:t>____________________________________</w:t>
            </w:r>
            <w:r w:rsidR="00D44102">
              <w:rPr>
                <w:rFonts w:ascii="Times New Roman" w:hAnsi="Times New Roman"/>
                <w:sz w:val="24"/>
              </w:rPr>
              <w:t>____</w:t>
            </w:r>
            <w:r>
              <w:rPr>
                <w:rFonts w:ascii="Times New Roman" w:hAnsi="Times New Roman"/>
                <w:sz w:val="24"/>
              </w:rPr>
              <w:t>___</w:t>
            </w:r>
          </w:p>
          <w:p w:rsidR="00D44102" w:rsidRDefault="00DF42F7">
            <w:pPr>
              <w:pStyle w:val="a8"/>
              <w:spacing w:line="200" w:lineRule="atLeast"/>
              <w:jc w:val="both"/>
              <w:rPr>
                <w:rFonts w:ascii="Times New Roman" w:hAnsi="Times New Roman"/>
                <w:sz w:val="24"/>
              </w:rPr>
            </w:pPr>
            <w:r>
              <w:rPr>
                <w:rFonts w:ascii="Times New Roman" w:hAnsi="Times New Roman"/>
                <w:sz w:val="24"/>
              </w:rPr>
              <w:t>Место проживания:__________________________________________________________________________________________________________</w:t>
            </w:r>
          </w:p>
          <w:p w:rsidR="00D44102" w:rsidRDefault="00DF42F7">
            <w:pPr>
              <w:pStyle w:val="a8"/>
              <w:spacing w:line="200" w:lineRule="atLeast"/>
              <w:jc w:val="both"/>
              <w:rPr>
                <w:rFonts w:ascii="Times New Roman" w:hAnsi="Times New Roman"/>
                <w:sz w:val="24"/>
              </w:rPr>
            </w:pPr>
            <w:r>
              <w:rPr>
                <w:rFonts w:ascii="Times New Roman" w:hAnsi="Times New Roman"/>
                <w:sz w:val="24"/>
              </w:rPr>
              <w:t>Дата рождения:______________________________</w:t>
            </w:r>
          </w:p>
          <w:p w:rsidR="00D44102" w:rsidRDefault="00DF42F7">
            <w:pPr>
              <w:pStyle w:val="a8"/>
              <w:spacing w:line="200" w:lineRule="atLeast"/>
              <w:jc w:val="both"/>
              <w:rPr>
                <w:rFonts w:ascii="Times New Roman" w:hAnsi="Times New Roman"/>
                <w:sz w:val="24"/>
              </w:rPr>
            </w:pPr>
            <w:r>
              <w:rPr>
                <w:rFonts w:ascii="Times New Roman" w:hAnsi="Times New Roman"/>
                <w:sz w:val="24"/>
              </w:rPr>
              <w:t xml:space="preserve">Паспорт: </w:t>
            </w:r>
            <w:proofErr w:type="spellStart"/>
            <w:r>
              <w:rPr>
                <w:rFonts w:ascii="Times New Roman" w:hAnsi="Times New Roman"/>
                <w:sz w:val="24"/>
              </w:rPr>
              <w:t>серия________№</w:t>
            </w:r>
            <w:proofErr w:type="spellEnd"/>
            <w:r>
              <w:rPr>
                <w:rFonts w:ascii="Times New Roman" w:hAnsi="Times New Roman"/>
                <w:sz w:val="24"/>
              </w:rPr>
              <w:t>________________________</w:t>
            </w:r>
          </w:p>
          <w:p w:rsidR="00D44102" w:rsidRDefault="00DF42F7">
            <w:pPr>
              <w:pStyle w:val="a8"/>
              <w:spacing w:line="200" w:lineRule="atLeast"/>
              <w:jc w:val="both"/>
              <w:rPr>
                <w:rFonts w:ascii="Times New Roman" w:hAnsi="Times New Roman"/>
                <w:sz w:val="24"/>
              </w:rPr>
            </w:pPr>
            <w:r>
              <w:rPr>
                <w:rFonts w:ascii="Times New Roman" w:hAnsi="Times New Roman"/>
                <w:sz w:val="24"/>
              </w:rPr>
              <w:t xml:space="preserve">кем </w:t>
            </w:r>
            <w:proofErr w:type="gramStart"/>
            <w:r>
              <w:rPr>
                <w:rFonts w:ascii="Times New Roman" w:hAnsi="Times New Roman"/>
                <w:sz w:val="24"/>
              </w:rPr>
              <w:t>выдан</w:t>
            </w:r>
            <w:proofErr w:type="gramEnd"/>
            <w:r>
              <w:rPr>
                <w:rFonts w:ascii="Times New Roman" w:hAnsi="Times New Roman"/>
                <w:sz w:val="24"/>
              </w:rPr>
              <w:t>:________________________________________________________________________</w:t>
            </w:r>
            <w:r w:rsidR="00D44102">
              <w:rPr>
                <w:rFonts w:ascii="Times New Roman" w:hAnsi="Times New Roman"/>
                <w:sz w:val="24"/>
              </w:rPr>
              <w:t>________</w:t>
            </w:r>
          </w:p>
          <w:p w:rsidR="00923B8E" w:rsidRDefault="00DF42F7">
            <w:pPr>
              <w:pStyle w:val="a8"/>
              <w:spacing w:line="200" w:lineRule="atLeast"/>
              <w:jc w:val="both"/>
              <w:rPr>
                <w:rFonts w:ascii="Times New Roman" w:hAnsi="Times New Roman"/>
                <w:sz w:val="24"/>
              </w:rPr>
            </w:pPr>
            <w:r>
              <w:rPr>
                <w:rFonts w:ascii="Times New Roman" w:hAnsi="Times New Roman"/>
                <w:sz w:val="24"/>
              </w:rPr>
              <w:t>когда:_____________________________________________</w:t>
            </w:r>
            <w:r w:rsidR="00D44102">
              <w:rPr>
                <w:rFonts w:ascii="Times New Roman" w:hAnsi="Times New Roman"/>
                <w:sz w:val="24"/>
              </w:rPr>
              <w:t>___________________________________</w:t>
            </w:r>
            <w:r>
              <w:rPr>
                <w:rFonts w:ascii="Times New Roman" w:hAnsi="Times New Roman"/>
                <w:sz w:val="24"/>
              </w:rPr>
              <w:t>_</w:t>
            </w:r>
          </w:p>
          <w:p w:rsidR="00923B8E" w:rsidRDefault="00DF42F7">
            <w:pPr>
              <w:pStyle w:val="a8"/>
              <w:spacing w:line="200" w:lineRule="atLeast"/>
              <w:jc w:val="both"/>
              <w:rPr>
                <w:rFonts w:ascii="Times New Roman" w:hAnsi="Times New Roman"/>
                <w:sz w:val="24"/>
              </w:rPr>
            </w:pPr>
            <w:proofErr w:type="spellStart"/>
            <w:r>
              <w:rPr>
                <w:rFonts w:ascii="Times New Roman" w:hAnsi="Times New Roman"/>
                <w:sz w:val="24"/>
              </w:rPr>
              <w:t>кон</w:t>
            </w:r>
            <w:r w:rsidR="007F3152">
              <w:rPr>
                <w:rFonts w:ascii="Times New Roman" w:hAnsi="Times New Roman"/>
                <w:sz w:val="24"/>
              </w:rPr>
              <w:t>т</w:t>
            </w:r>
            <w:proofErr w:type="gramStart"/>
            <w:r>
              <w:rPr>
                <w:rFonts w:ascii="Times New Roman" w:hAnsi="Times New Roman"/>
                <w:sz w:val="24"/>
              </w:rPr>
              <w:t>.</w:t>
            </w:r>
            <w:r w:rsidR="00D44102">
              <w:rPr>
                <w:rFonts w:ascii="Times New Roman" w:hAnsi="Times New Roman"/>
                <w:sz w:val="24"/>
              </w:rPr>
              <w:t>т</w:t>
            </w:r>
            <w:proofErr w:type="gramEnd"/>
            <w:r>
              <w:rPr>
                <w:rFonts w:ascii="Times New Roman" w:hAnsi="Times New Roman"/>
                <w:sz w:val="24"/>
              </w:rPr>
              <w:t>ел</w:t>
            </w:r>
            <w:proofErr w:type="spellEnd"/>
            <w:r>
              <w:rPr>
                <w:rFonts w:ascii="Times New Roman" w:hAnsi="Times New Roman"/>
                <w:sz w:val="24"/>
              </w:rPr>
              <w:t>.:___________________________________</w:t>
            </w:r>
          </w:p>
          <w:p w:rsidR="00923B8E" w:rsidRDefault="00923B8E">
            <w:pPr>
              <w:pStyle w:val="a8"/>
              <w:spacing w:line="200" w:lineRule="atLeast"/>
              <w:jc w:val="both"/>
              <w:rPr>
                <w:rFonts w:ascii="Times New Roman" w:hAnsi="Times New Roman"/>
                <w:sz w:val="24"/>
              </w:rPr>
            </w:pPr>
          </w:p>
          <w:p w:rsidR="00923B8E" w:rsidRDefault="00923B8E">
            <w:pPr>
              <w:pStyle w:val="a8"/>
              <w:spacing w:line="200" w:lineRule="atLeast"/>
              <w:jc w:val="both"/>
              <w:rPr>
                <w:rFonts w:ascii="Times New Roman" w:hAnsi="Times New Roman"/>
                <w:sz w:val="24"/>
              </w:rPr>
            </w:pPr>
          </w:p>
          <w:p w:rsidR="00923B8E" w:rsidRDefault="00923B8E">
            <w:pPr>
              <w:pStyle w:val="a8"/>
              <w:spacing w:line="200" w:lineRule="atLeast"/>
              <w:jc w:val="both"/>
              <w:rPr>
                <w:rFonts w:ascii="Times New Roman" w:hAnsi="Times New Roman"/>
                <w:sz w:val="24"/>
              </w:rPr>
            </w:pPr>
          </w:p>
          <w:p w:rsidR="00923B8E" w:rsidRDefault="00923B8E">
            <w:pPr>
              <w:pStyle w:val="a8"/>
              <w:spacing w:line="200" w:lineRule="atLeast"/>
              <w:jc w:val="both"/>
              <w:rPr>
                <w:rFonts w:ascii="Times New Roman" w:hAnsi="Times New Roman"/>
                <w:sz w:val="24"/>
              </w:rPr>
            </w:pPr>
          </w:p>
          <w:p w:rsidR="00923B8E" w:rsidRDefault="00923B8E">
            <w:pPr>
              <w:pStyle w:val="a8"/>
              <w:spacing w:line="200" w:lineRule="atLeast"/>
              <w:jc w:val="both"/>
              <w:rPr>
                <w:rFonts w:ascii="Times New Roman" w:hAnsi="Times New Roman"/>
                <w:sz w:val="24"/>
              </w:rPr>
            </w:pPr>
          </w:p>
          <w:p w:rsidR="00923B8E" w:rsidRDefault="00923B8E">
            <w:pPr>
              <w:pStyle w:val="a8"/>
              <w:spacing w:line="200" w:lineRule="atLeast"/>
              <w:jc w:val="both"/>
              <w:rPr>
                <w:rFonts w:ascii="Times New Roman" w:hAnsi="Times New Roman"/>
                <w:sz w:val="24"/>
              </w:rPr>
            </w:pPr>
          </w:p>
          <w:p w:rsidR="00923B8E" w:rsidRDefault="00DF42F7">
            <w:pPr>
              <w:pStyle w:val="a8"/>
              <w:spacing w:line="200" w:lineRule="atLeast"/>
              <w:jc w:val="both"/>
              <w:rPr>
                <w:rFonts w:ascii="Times New Roman" w:hAnsi="Times New Roman"/>
                <w:sz w:val="24"/>
              </w:rPr>
            </w:pPr>
            <w:r>
              <w:rPr>
                <w:rFonts w:ascii="Times New Roman" w:hAnsi="Times New Roman"/>
                <w:sz w:val="24"/>
              </w:rPr>
              <w:t>____________________/_________________/</w:t>
            </w:r>
          </w:p>
        </w:tc>
      </w:tr>
    </w:tbl>
    <w:p w:rsidR="00923B8E" w:rsidRDefault="00923B8E">
      <w:pPr>
        <w:widowControl/>
        <w:spacing w:after="255" w:line="200" w:lineRule="atLeast"/>
        <w:jc w:val="both"/>
      </w:pPr>
    </w:p>
    <w:p w:rsidR="00923B8E" w:rsidRDefault="00923B8E">
      <w:pPr>
        <w:pStyle w:val="a6"/>
        <w:widowControl/>
        <w:spacing w:after="255" w:line="100" w:lineRule="atLeast"/>
        <w:jc w:val="both"/>
        <w:rPr>
          <w:rFonts w:ascii="Times New Roman" w:hAnsi="Times New Roman"/>
          <w:color w:val="000000"/>
          <w:sz w:val="24"/>
        </w:rPr>
      </w:pPr>
    </w:p>
    <w:p w:rsidR="00923B8E" w:rsidRDefault="00923B8E">
      <w:pPr>
        <w:pStyle w:val="a6"/>
        <w:widowControl/>
        <w:spacing w:after="255" w:line="100" w:lineRule="atLeast"/>
        <w:jc w:val="both"/>
        <w:rPr>
          <w:rFonts w:ascii="Times New Roman" w:hAnsi="Times New Roman"/>
          <w:color w:val="000000"/>
          <w:sz w:val="24"/>
        </w:rPr>
      </w:pPr>
    </w:p>
    <w:p w:rsidR="00923B8E" w:rsidRDefault="00923B8E">
      <w:pPr>
        <w:pStyle w:val="a6"/>
        <w:widowControl/>
        <w:spacing w:after="255" w:line="100" w:lineRule="atLeast"/>
        <w:jc w:val="both"/>
        <w:rPr>
          <w:rFonts w:ascii="Times New Roman" w:hAnsi="Times New Roman"/>
          <w:color w:val="000000"/>
          <w:sz w:val="24"/>
        </w:rPr>
      </w:pPr>
    </w:p>
    <w:p w:rsidR="00923B8E" w:rsidRDefault="00923B8E">
      <w:pPr>
        <w:pStyle w:val="a6"/>
        <w:widowControl/>
        <w:spacing w:after="255" w:line="100" w:lineRule="atLeast"/>
        <w:jc w:val="both"/>
        <w:rPr>
          <w:rFonts w:ascii="Times New Roman" w:hAnsi="Times New Roman"/>
          <w:color w:val="000000"/>
          <w:sz w:val="24"/>
        </w:rPr>
      </w:pPr>
    </w:p>
    <w:p w:rsidR="00923B8E" w:rsidRDefault="00923B8E">
      <w:pPr>
        <w:pStyle w:val="a6"/>
        <w:widowControl/>
        <w:spacing w:after="255" w:line="100" w:lineRule="atLeast"/>
        <w:jc w:val="both"/>
        <w:rPr>
          <w:rFonts w:ascii="Times New Roman" w:hAnsi="Times New Roman"/>
          <w:color w:val="000000"/>
          <w:sz w:val="24"/>
        </w:rPr>
      </w:pPr>
    </w:p>
    <w:p w:rsidR="00923B8E" w:rsidRDefault="00923B8E">
      <w:pPr>
        <w:pStyle w:val="a6"/>
        <w:widowControl/>
        <w:spacing w:after="255" w:line="100" w:lineRule="atLeast"/>
        <w:jc w:val="both"/>
        <w:rPr>
          <w:rFonts w:ascii="Times New Roman" w:hAnsi="Times New Roman"/>
          <w:color w:val="000000"/>
          <w:sz w:val="24"/>
        </w:rPr>
      </w:pPr>
    </w:p>
    <w:p w:rsidR="00923B8E" w:rsidRDefault="00923B8E">
      <w:pPr>
        <w:pStyle w:val="a6"/>
        <w:widowControl/>
        <w:spacing w:after="255" w:line="100" w:lineRule="atLeast"/>
        <w:jc w:val="both"/>
        <w:rPr>
          <w:rFonts w:ascii="Times New Roman" w:hAnsi="Times New Roman"/>
          <w:color w:val="000000"/>
          <w:sz w:val="24"/>
        </w:rPr>
      </w:pPr>
    </w:p>
    <w:p w:rsidR="00923B8E" w:rsidRDefault="00923B8E">
      <w:pPr>
        <w:pStyle w:val="a6"/>
        <w:widowControl/>
        <w:spacing w:after="255" w:line="100" w:lineRule="atLeast"/>
        <w:jc w:val="both"/>
        <w:rPr>
          <w:rFonts w:ascii="Times New Roman" w:hAnsi="Times New Roman"/>
          <w:color w:val="000000"/>
          <w:sz w:val="24"/>
        </w:rPr>
      </w:pPr>
    </w:p>
    <w:p w:rsidR="00923B8E" w:rsidRDefault="00923B8E">
      <w:pPr>
        <w:pStyle w:val="a6"/>
        <w:widowControl/>
        <w:spacing w:after="255" w:line="100" w:lineRule="atLeast"/>
        <w:jc w:val="both"/>
        <w:rPr>
          <w:rFonts w:ascii="Times New Roman" w:hAnsi="Times New Roman"/>
          <w:color w:val="000000"/>
          <w:sz w:val="24"/>
        </w:rPr>
      </w:pPr>
    </w:p>
    <w:p w:rsidR="00923B8E" w:rsidRDefault="00923B8E">
      <w:pPr>
        <w:pStyle w:val="a6"/>
        <w:widowControl/>
        <w:spacing w:after="255" w:line="100" w:lineRule="atLeast"/>
        <w:jc w:val="both"/>
        <w:rPr>
          <w:rFonts w:ascii="Times New Roman" w:hAnsi="Times New Roman"/>
          <w:color w:val="000000"/>
          <w:sz w:val="24"/>
        </w:rPr>
      </w:pPr>
    </w:p>
    <w:p w:rsidR="00923B8E" w:rsidRDefault="00923B8E">
      <w:pPr>
        <w:pStyle w:val="a6"/>
        <w:widowControl/>
        <w:spacing w:after="255" w:line="100" w:lineRule="atLeast"/>
        <w:jc w:val="both"/>
        <w:rPr>
          <w:rFonts w:ascii="Times New Roman" w:hAnsi="Times New Roman"/>
          <w:color w:val="000000"/>
          <w:sz w:val="24"/>
        </w:rPr>
      </w:pPr>
    </w:p>
    <w:p w:rsidR="00923B8E" w:rsidRDefault="00DF42F7">
      <w:pPr>
        <w:jc w:val="center"/>
        <w:rPr>
          <w:rFonts w:ascii="Times New Roman" w:hAnsi="Times New Roman"/>
          <w:b/>
          <w:bCs/>
          <w:color w:val="000000"/>
          <w:sz w:val="24"/>
        </w:rPr>
      </w:pPr>
      <w:r>
        <w:rPr>
          <w:rFonts w:ascii="Times New Roman" w:hAnsi="Times New Roman"/>
          <w:b/>
          <w:bCs/>
          <w:color w:val="000000"/>
          <w:sz w:val="24"/>
        </w:rPr>
        <w:t xml:space="preserve">                                                                             Приложение № 1</w:t>
      </w:r>
    </w:p>
    <w:p w:rsidR="00923B8E" w:rsidRDefault="00DF42F7">
      <w:pPr>
        <w:pStyle w:val="ab"/>
        <w:jc w:val="center"/>
        <w:rPr>
          <w:rFonts w:ascii="Times New Roman" w:hAnsi="Times New Roman"/>
          <w:color w:val="000000"/>
          <w:sz w:val="24"/>
          <w:szCs w:val="24"/>
        </w:rPr>
      </w:pPr>
      <w:r>
        <w:rPr>
          <w:rFonts w:ascii="Times New Roman" w:hAnsi="Times New Roman"/>
          <w:color w:val="000000"/>
          <w:sz w:val="24"/>
          <w:szCs w:val="24"/>
        </w:rPr>
        <w:t xml:space="preserve">                                                                                                               к договору холодного водоснабжения</w:t>
      </w:r>
    </w:p>
    <w:p w:rsidR="00923B8E" w:rsidRDefault="00923B8E">
      <w:pPr>
        <w:pStyle w:val="ab"/>
        <w:jc w:val="center"/>
        <w:rPr>
          <w:rFonts w:ascii="Times New Roman" w:hAnsi="Times New Roman"/>
          <w:color w:val="000000"/>
          <w:sz w:val="24"/>
          <w:szCs w:val="24"/>
        </w:rPr>
      </w:pPr>
    </w:p>
    <w:p w:rsidR="00923B8E" w:rsidRDefault="00DF42F7">
      <w:pPr>
        <w:pStyle w:val="ab"/>
        <w:jc w:val="center"/>
        <w:rPr>
          <w:rFonts w:ascii="Times New Roman" w:hAnsi="Times New Roman"/>
          <w:b/>
          <w:bCs/>
          <w:color w:val="000000"/>
          <w:sz w:val="24"/>
          <w:szCs w:val="24"/>
        </w:rPr>
      </w:pPr>
      <w:r>
        <w:rPr>
          <w:rFonts w:ascii="Times New Roman" w:hAnsi="Times New Roman"/>
          <w:b/>
          <w:bCs/>
          <w:color w:val="000000"/>
          <w:sz w:val="24"/>
          <w:szCs w:val="24"/>
        </w:rPr>
        <w:t>СВЕДЕНИЯ</w:t>
      </w:r>
    </w:p>
    <w:p w:rsidR="00923B8E" w:rsidRDefault="00DF42F7">
      <w:pPr>
        <w:pStyle w:val="ab"/>
        <w:jc w:val="center"/>
        <w:rPr>
          <w:rFonts w:ascii="Times New Roman" w:hAnsi="Times New Roman"/>
          <w:color w:val="000000"/>
          <w:sz w:val="24"/>
          <w:szCs w:val="24"/>
        </w:rPr>
      </w:pPr>
      <w:r>
        <w:rPr>
          <w:rFonts w:ascii="Times New Roman" w:hAnsi="Times New Roman"/>
          <w:color w:val="000000"/>
          <w:sz w:val="24"/>
          <w:szCs w:val="24"/>
        </w:rPr>
        <w:t>об узлах учета и приборах учета</w:t>
      </w:r>
    </w:p>
    <w:p w:rsidR="00923B8E" w:rsidRDefault="00DF42F7">
      <w:pPr>
        <w:pStyle w:val="ab"/>
        <w:jc w:val="center"/>
        <w:rPr>
          <w:rFonts w:ascii="Times New Roman" w:hAnsi="Times New Roman"/>
          <w:color w:val="000000"/>
          <w:sz w:val="24"/>
          <w:szCs w:val="24"/>
        </w:rPr>
      </w:pPr>
      <w:r>
        <w:rPr>
          <w:rFonts w:ascii="Times New Roman" w:hAnsi="Times New Roman"/>
          <w:color w:val="000000"/>
          <w:sz w:val="24"/>
          <w:szCs w:val="24"/>
        </w:rPr>
        <w:t>холодной воды</w:t>
      </w:r>
    </w:p>
    <w:tbl>
      <w:tblPr>
        <w:tblW w:w="0" w:type="auto"/>
        <w:tblInd w:w="55" w:type="dxa"/>
        <w:tblLayout w:type="fixed"/>
        <w:tblCellMar>
          <w:top w:w="55" w:type="dxa"/>
          <w:left w:w="55" w:type="dxa"/>
          <w:bottom w:w="55" w:type="dxa"/>
          <w:right w:w="55" w:type="dxa"/>
        </w:tblCellMar>
        <w:tblLook w:val="0000"/>
      </w:tblPr>
      <w:tblGrid>
        <w:gridCol w:w="560"/>
        <w:gridCol w:w="4738"/>
        <w:gridCol w:w="2650"/>
        <w:gridCol w:w="2657"/>
      </w:tblGrid>
      <w:tr w:rsidR="00923B8E">
        <w:tc>
          <w:tcPr>
            <w:tcW w:w="560" w:type="dxa"/>
            <w:tcBorders>
              <w:top w:val="single" w:sz="1" w:space="0" w:color="000000"/>
              <w:left w:val="single" w:sz="1" w:space="0" w:color="000000"/>
              <w:bottom w:val="single" w:sz="1" w:space="0" w:color="000000"/>
            </w:tcBorders>
            <w:shd w:val="clear" w:color="auto" w:fill="auto"/>
          </w:tcPr>
          <w:p w:rsidR="00923B8E" w:rsidRDefault="00DF42F7">
            <w:pPr>
              <w:pStyle w:val="a8"/>
              <w:snapToGrid w:val="0"/>
              <w:jc w:val="center"/>
              <w:rPr>
                <w:rFonts w:ascii="Times New Roman" w:eastAsia="MS PGothic" w:hAnsi="Times New Roman" w:cs="Courier New"/>
                <w:sz w:val="24"/>
              </w:rPr>
            </w:pPr>
            <w:r>
              <w:rPr>
                <w:rFonts w:ascii="Times New Roman" w:eastAsia="MS PGothic" w:hAnsi="Times New Roman" w:cs="Courier New"/>
                <w:sz w:val="24"/>
              </w:rPr>
              <w:t xml:space="preserve">№ </w:t>
            </w:r>
            <w:proofErr w:type="spellStart"/>
            <w:proofErr w:type="gramStart"/>
            <w:r>
              <w:rPr>
                <w:rFonts w:ascii="Times New Roman" w:eastAsia="MS PGothic" w:hAnsi="Times New Roman" w:cs="Courier New"/>
                <w:sz w:val="24"/>
              </w:rPr>
              <w:t>п</w:t>
            </w:r>
            <w:proofErr w:type="spellEnd"/>
            <w:proofErr w:type="gramEnd"/>
            <w:r>
              <w:rPr>
                <w:rFonts w:ascii="Times New Roman" w:eastAsia="MS PGothic" w:hAnsi="Times New Roman" w:cs="Courier New"/>
                <w:sz w:val="24"/>
              </w:rPr>
              <w:t>/</w:t>
            </w:r>
            <w:proofErr w:type="spellStart"/>
            <w:r>
              <w:rPr>
                <w:rFonts w:ascii="Times New Roman" w:eastAsia="MS PGothic" w:hAnsi="Times New Roman" w:cs="Courier New"/>
                <w:sz w:val="24"/>
              </w:rPr>
              <w:t>п</w:t>
            </w:r>
            <w:proofErr w:type="spellEnd"/>
          </w:p>
        </w:tc>
        <w:tc>
          <w:tcPr>
            <w:tcW w:w="4738" w:type="dxa"/>
            <w:tcBorders>
              <w:top w:val="single" w:sz="1" w:space="0" w:color="000000"/>
              <w:left w:val="single" w:sz="1" w:space="0" w:color="000000"/>
              <w:bottom w:val="single" w:sz="1" w:space="0" w:color="000000"/>
            </w:tcBorders>
            <w:shd w:val="clear" w:color="auto" w:fill="auto"/>
          </w:tcPr>
          <w:p w:rsidR="00923B8E" w:rsidRDefault="00DF42F7">
            <w:pPr>
              <w:pStyle w:val="a8"/>
              <w:snapToGrid w:val="0"/>
              <w:jc w:val="center"/>
              <w:rPr>
                <w:rFonts w:ascii="Times New Roman" w:eastAsia="MS PGothic" w:hAnsi="Times New Roman" w:cs="Courier New"/>
                <w:sz w:val="24"/>
              </w:rPr>
            </w:pPr>
            <w:r>
              <w:rPr>
                <w:rFonts w:ascii="Times New Roman" w:hAnsi="Times New Roman"/>
                <w:sz w:val="24"/>
              </w:rPr>
              <w:t xml:space="preserve">Показания приборов учета на начало </w:t>
            </w:r>
            <w:r>
              <w:rPr>
                <w:rFonts w:ascii="Times New Roman" w:eastAsia="MS PGothic" w:hAnsi="Times New Roman" w:cs="Courier New"/>
                <w:sz w:val="24"/>
              </w:rPr>
              <w:t>подачи ресурса</w:t>
            </w:r>
          </w:p>
        </w:tc>
        <w:tc>
          <w:tcPr>
            <w:tcW w:w="2650" w:type="dxa"/>
            <w:tcBorders>
              <w:top w:val="single" w:sz="1" w:space="0" w:color="000000"/>
              <w:left w:val="single" w:sz="1" w:space="0" w:color="000000"/>
              <w:bottom w:val="single" w:sz="1" w:space="0" w:color="000000"/>
            </w:tcBorders>
            <w:shd w:val="clear" w:color="auto" w:fill="auto"/>
            <w:vAlign w:val="center"/>
          </w:tcPr>
          <w:p w:rsidR="00923B8E" w:rsidRDefault="00DF42F7">
            <w:pPr>
              <w:pStyle w:val="a8"/>
              <w:snapToGrid w:val="0"/>
              <w:jc w:val="center"/>
              <w:rPr>
                <w:rFonts w:ascii="Times New Roman" w:eastAsia="MS PGothic" w:hAnsi="Times New Roman" w:cs="Courier New"/>
                <w:sz w:val="24"/>
              </w:rPr>
            </w:pPr>
            <w:r>
              <w:rPr>
                <w:rFonts w:ascii="Times New Roman" w:eastAsia="MS PGothic" w:hAnsi="Times New Roman" w:cs="Courier New"/>
                <w:sz w:val="24"/>
              </w:rPr>
              <w:t>Дата опломбирования</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923B8E" w:rsidRDefault="00DF42F7">
            <w:pPr>
              <w:pStyle w:val="a8"/>
              <w:snapToGrid w:val="0"/>
              <w:jc w:val="center"/>
              <w:rPr>
                <w:rFonts w:ascii="Times New Roman" w:eastAsia="MS PGothic" w:hAnsi="Times New Roman" w:cs="Courier New"/>
                <w:sz w:val="24"/>
              </w:rPr>
            </w:pPr>
            <w:r>
              <w:rPr>
                <w:rFonts w:ascii="Times New Roman" w:eastAsia="MS PGothic" w:hAnsi="Times New Roman" w:cs="Courier New"/>
                <w:sz w:val="24"/>
              </w:rPr>
              <w:t>Дата очередной поверки</w:t>
            </w:r>
          </w:p>
        </w:tc>
      </w:tr>
      <w:tr w:rsidR="00923B8E">
        <w:tc>
          <w:tcPr>
            <w:tcW w:w="560" w:type="dxa"/>
            <w:tcBorders>
              <w:left w:val="single" w:sz="1" w:space="0" w:color="000000"/>
              <w:bottom w:val="single" w:sz="1" w:space="0" w:color="000000"/>
            </w:tcBorders>
            <w:shd w:val="clear" w:color="auto" w:fill="auto"/>
          </w:tcPr>
          <w:p w:rsidR="00923B8E" w:rsidRDefault="00923B8E">
            <w:pPr>
              <w:pStyle w:val="a8"/>
              <w:snapToGrid w:val="0"/>
              <w:jc w:val="center"/>
              <w:rPr>
                <w:rFonts w:ascii="Times New Roman" w:eastAsia="MS PGothic" w:hAnsi="Times New Roman" w:cs="Courier New"/>
                <w:sz w:val="24"/>
              </w:rPr>
            </w:pPr>
          </w:p>
        </w:tc>
        <w:tc>
          <w:tcPr>
            <w:tcW w:w="4738" w:type="dxa"/>
            <w:tcBorders>
              <w:left w:val="single" w:sz="1" w:space="0" w:color="000000"/>
              <w:bottom w:val="single" w:sz="1" w:space="0" w:color="000000"/>
            </w:tcBorders>
            <w:shd w:val="clear" w:color="auto" w:fill="auto"/>
          </w:tcPr>
          <w:p w:rsidR="00923B8E" w:rsidRDefault="00923B8E">
            <w:pPr>
              <w:pStyle w:val="a8"/>
              <w:snapToGrid w:val="0"/>
              <w:jc w:val="center"/>
              <w:rPr>
                <w:rFonts w:ascii="Times New Roman" w:eastAsia="MS PGothic" w:hAnsi="Times New Roman" w:cs="Courier New"/>
                <w:sz w:val="24"/>
              </w:rPr>
            </w:pPr>
          </w:p>
        </w:tc>
        <w:tc>
          <w:tcPr>
            <w:tcW w:w="2650" w:type="dxa"/>
            <w:tcBorders>
              <w:left w:val="single" w:sz="1" w:space="0" w:color="000000"/>
              <w:bottom w:val="single" w:sz="1" w:space="0" w:color="000000"/>
            </w:tcBorders>
            <w:shd w:val="clear" w:color="auto" w:fill="auto"/>
          </w:tcPr>
          <w:p w:rsidR="00923B8E" w:rsidRDefault="00923B8E">
            <w:pPr>
              <w:pStyle w:val="a8"/>
              <w:snapToGrid w:val="0"/>
              <w:jc w:val="center"/>
              <w:rPr>
                <w:rFonts w:ascii="Times New Roman" w:eastAsia="MS PGothic" w:hAnsi="Times New Roman" w:cs="Courier New"/>
                <w:sz w:val="24"/>
              </w:rPr>
            </w:pPr>
          </w:p>
        </w:tc>
        <w:tc>
          <w:tcPr>
            <w:tcW w:w="2657" w:type="dxa"/>
            <w:tcBorders>
              <w:left w:val="single" w:sz="1" w:space="0" w:color="000000"/>
              <w:bottom w:val="single" w:sz="1" w:space="0" w:color="000000"/>
              <w:right w:val="single" w:sz="1" w:space="0" w:color="000000"/>
            </w:tcBorders>
            <w:shd w:val="clear" w:color="auto" w:fill="auto"/>
          </w:tcPr>
          <w:p w:rsidR="00923B8E" w:rsidRDefault="00923B8E">
            <w:pPr>
              <w:pStyle w:val="a8"/>
              <w:snapToGrid w:val="0"/>
              <w:jc w:val="center"/>
              <w:rPr>
                <w:rFonts w:ascii="Times New Roman" w:eastAsia="MS PGothic" w:hAnsi="Times New Roman" w:cs="Courier New"/>
                <w:sz w:val="24"/>
              </w:rPr>
            </w:pPr>
          </w:p>
        </w:tc>
      </w:tr>
    </w:tbl>
    <w:p w:rsidR="00923B8E" w:rsidRDefault="00923B8E">
      <w:pPr>
        <w:pStyle w:val="ab"/>
        <w:jc w:val="center"/>
      </w:pPr>
    </w:p>
    <w:tbl>
      <w:tblPr>
        <w:tblW w:w="0" w:type="auto"/>
        <w:tblInd w:w="55" w:type="dxa"/>
        <w:tblLayout w:type="fixed"/>
        <w:tblCellMar>
          <w:top w:w="55" w:type="dxa"/>
          <w:left w:w="55" w:type="dxa"/>
          <w:bottom w:w="55" w:type="dxa"/>
          <w:right w:w="55" w:type="dxa"/>
        </w:tblCellMar>
        <w:tblLook w:val="0000"/>
      </w:tblPr>
      <w:tblGrid>
        <w:gridCol w:w="544"/>
        <w:gridCol w:w="4754"/>
        <w:gridCol w:w="2650"/>
        <w:gridCol w:w="2657"/>
      </w:tblGrid>
      <w:tr w:rsidR="00923B8E">
        <w:tc>
          <w:tcPr>
            <w:tcW w:w="544" w:type="dxa"/>
            <w:tcBorders>
              <w:top w:val="single" w:sz="1" w:space="0" w:color="000000"/>
              <w:left w:val="single" w:sz="1" w:space="0" w:color="000000"/>
              <w:bottom w:val="single" w:sz="1" w:space="0" w:color="000000"/>
            </w:tcBorders>
            <w:shd w:val="clear" w:color="auto" w:fill="auto"/>
          </w:tcPr>
          <w:p w:rsidR="00923B8E" w:rsidRDefault="00DF42F7">
            <w:pPr>
              <w:pStyle w:val="a8"/>
              <w:snapToGrid w:val="0"/>
              <w:jc w:val="center"/>
              <w:rPr>
                <w:rFonts w:ascii="Times New Roman" w:eastAsia="MS PGothic" w:hAnsi="Times New Roman" w:cs="Courier New"/>
                <w:sz w:val="24"/>
              </w:rPr>
            </w:pPr>
            <w:r>
              <w:rPr>
                <w:rFonts w:ascii="Times New Roman" w:eastAsia="MS PGothic" w:hAnsi="Times New Roman" w:cs="Courier New"/>
                <w:sz w:val="24"/>
              </w:rPr>
              <w:t>№</w:t>
            </w:r>
          </w:p>
          <w:p w:rsidR="00923B8E" w:rsidRDefault="00DF42F7">
            <w:pPr>
              <w:pStyle w:val="a8"/>
              <w:jc w:val="center"/>
              <w:rPr>
                <w:rFonts w:ascii="Times New Roman" w:eastAsia="MS PGothic" w:hAnsi="Times New Roman" w:cs="Courier New"/>
                <w:sz w:val="24"/>
              </w:rPr>
            </w:pPr>
            <w:proofErr w:type="spellStart"/>
            <w:proofErr w:type="gramStart"/>
            <w:r>
              <w:rPr>
                <w:rFonts w:ascii="Times New Roman" w:eastAsia="MS PGothic" w:hAnsi="Times New Roman" w:cs="Courier New"/>
                <w:sz w:val="24"/>
              </w:rPr>
              <w:t>п</w:t>
            </w:r>
            <w:proofErr w:type="spellEnd"/>
            <w:proofErr w:type="gramEnd"/>
            <w:r>
              <w:rPr>
                <w:rFonts w:ascii="Times New Roman" w:eastAsia="MS PGothic" w:hAnsi="Times New Roman" w:cs="Courier New"/>
                <w:sz w:val="24"/>
              </w:rPr>
              <w:t>/</w:t>
            </w:r>
            <w:proofErr w:type="spellStart"/>
            <w:r>
              <w:rPr>
                <w:rFonts w:ascii="Times New Roman" w:eastAsia="MS PGothic" w:hAnsi="Times New Roman" w:cs="Courier New"/>
                <w:sz w:val="24"/>
              </w:rPr>
              <w:t>п</w:t>
            </w:r>
            <w:proofErr w:type="spellEnd"/>
          </w:p>
        </w:tc>
        <w:tc>
          <w:tcPr>
            <w:tcW w:w="4754" w:type="dxa"/>
            <w:tcBorders>
              <w:top w:val="single" w:sz="1" w:space="0" w:color="000000"/>
              <w:left w:val="single" w:sz="1" w:space="0" w:color="000000"/>
              <w:bottom w:val="single" w:sz="1" w:space="0" w:color="000000"/>
            </w:tcBorders>
            <w:shd w:val="clear" w:color="auto" w:fill="auto"/>
          </w:tcPr>
          <w:p w:rsidR="00923B8E" w:rsidRDefault="00DF42F7">
            <w:pPr>
              <w:pStyle w:val="a8"/>
              <w:snapToGrid w:val="0"/>
              <w:jc w:val="center"/>
              <w:rPr>
                <w:rFonts w:ascii="Times New Roman" w:eastAsia="MS PGothic" w:hAnsi="Times New Roman" w:cs="Courier New"/>
                <w:sz w:val="24"/>
              </w:rPr>
            </w:pPr>
            <w:r>
              <w:rPr>
                <w:rFonts w:ascii="Times New Roman" w:eastAsia="MS PGothic" w:hAnsi="Times New Roman" w:cs="Courier New"/>
                <w:sz w:val="24"/>
              </w:rPr>
              <w:t>Месторасположение узла учета</w:t>
            </w:r>
          </w:p>
        </w:tc>
        <w:tc>
          <w:tcPr>
            <w:tcW w:w="2650" w:type="dxa"/>
            <w:tcBorders>
              <w:top w:val="single" w:sz="1" w:space="0" w:color="000000"/>
              <w:left w:val="single" w:sz="1" w:space="0" w:color="000000"/>
              <w:bottom w:val="single" w:sz="1" w:space="0" w:color="000000"/>
            </w:tcBorders>
            <w:shd w:val="clear" w:color="auto" w:fill="auto"/>
          </w:tcPr>
          <w:p w:rsidR="00923B8E" w:rsidRDefault="00DF42F7">
            <w:pPr>
              <w:pStyle w:val="a8"/>
              <w:snapToGrid w:val="0"/>
              <w:jc w:val="center"/>
              <w:rPr>
                <w:rFonts w:ascii="Times New Roman" w:eastAsia="MS PGothic" w:hAnsi="Times New Roman" w:cs="Courier New"/>
                <w:sz w:val="24"/>
              </w:rPr>
            </w:pPr>
            <w:r>
              <w:rPr>
                <w:rFonts w:ascii="Times New Roman" w:eastAsia="MS PGothic" w:hAnsi="Times New Roman" w:cs="Courier New"/>
                <w:sz w:val="24"/>
              </w:rPr>
              <w:t xml:space="preserve">Диаметр прибора учета, </w:t>
            </w:r>
            <w:proofErr w:type="gramStart"/>
            <w:r>
              <w:rPr>
                <w:rFonts w:ascii="Times New Roman" w:eastAsia="MS PGothic" w:hAnsi="Times New Roman" w:cs="Courier New"/>
                <w:sz w:val="24"/>
              </w:rPr>
              <w:t>мм</w:t>
            </w:r>
            <w:proofErr w:type="gramEnd"/>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923B8E" w:rsidRDefault="00DF42F7">
            <w:pPr>
              <w:pStyle w:val="a8"/>
              <w:snapToGrid w:val="0"/>
              <w:jc w:val="center"/>
              <w:rPr>
                <w:rFonts w:ascii="Times New Roman" w:eastAsia="MS PGothic" w:hAnsi="Times New Roman" w:cs="Courier New"/>
                <w:sz w:val="24"/>
              </w:rPr>
            </w:pPr>
            <w:r>
              <w:rPr>
                <w:rFonts w:ascii="Times New Roman" w:eastAsia="MS PGothic" w:hAnsi="Times New Roman" w:cs="Courier New"/>
                <w:sz w:val="24"/>
              </w:rPr>
              <w:t>Марка и заводской номер прибора учета</w:t>
            </w:r>
          </w:p>
        </w:tc>
      </w:tr>
      <w:tr w:rsidR="00923B8E">
        <w:tc>
          <w:tcPr>
            <w:tcW w:w="544" w:type="dxa"/>
            <w:tcBorders>
              <w:left w:val="single" w:sz="1" w:space="0" w:color="000000"/>
              <w:bottom w:val="single" w:sz="1" w:space="0" w:color="000000"/>
            </w:tcBorders>
            <w:shd w:val="clear" w:color="auto" w:fill="auto"/>
          </w:tcPr>
          <w:p w:rsidR="00923B8E" w:rsidRDefault="00923B8E">
            <w:pPr>
              <w:pStyle w:val="a8"/>
              <w:snapToGrid w:val="0"/>
              <w:jc w:val="center"/>
              <w:rPr>
                <w:rFonts w:ascii="Times New Roman" w:eastAsia="MS PGothic" w:hAnsi="Times New Roman" w:cs="Courier New"/>
                <w:sz w:val="24"/>
              </w:rPr>
            </w:pPr>
          </w:p>
        </w:tc>
        <w:tc>
          <w:tcPr>
            <w:tcW w:w="4754" w:type="dxa"/>
            <w:tcBorders>
              <w:left w:val="single" w:sz="1" w:space="0" w:color="000000"/>
              <w:bottom w:val="single" w:sz="1" w:space="0" w:color="000000"/>
            </w:tcBorders>
            <w:shd w:val="clear" w:color="auto" w:fill="auto"/>
          </w:tcPr>
          <w:p w:rsidR="00923B8E" w:rsidRDefault="00923B8E">
            <w:pPr>
              <w:pStyle w:val="a8"/>
              <w:snapToGrid w:val="0"/>
              <w:jc w:val="center"/>
              <w:rPr>
                <w:rFonts w:ascii="Times New Roman" w:eastAsia="MS PGothic" w:hAnsi="Times New Roman" w:cs="Courier New"/>
                <w:sz w:val="24"/>
              </w:rPr>
            </w:pPr>
          </w:p>
        </w:tc>
        <w:tc>
          <w:tcPr>
            <w:tcW w:w="2650" w:type="dxa"/>
            <w:tcBorders>
              <w:left w:val="single" w:sz="1" w:space="0" w:color="000000"/>
              <w:bottom w:val="single" w:sz="1" w:space="0" w:color="000000"/>
            </w:tcBorders>
            <w:shd w:val="clear" w:color="auto" w:fill="auto"/>
          </w:tcPr>
          <w:p w:rsidR="00923B8E" w:rsidRDefault="00923B8E">
            <w:pPr>
              <w:pStyle w:val="a8"/>
              <w:snapToGrid w:val="0"/>
              <w:jc w:val="center"/>
              <w:rPr>
                <w:rFonts w:ascii="Times New Roman" w:eastAsia="MS PGothic" w:hAnsi="Times New Roman" w:cs="Courier New"/>
                <w:sz w:val="24"/>
              </w:rPr>
            </w:pPr>
          </w:p>
        </w:tc>
        <w:tc>
          <w:tcPr>
            <w:tcW w:w="2657" w:type="dxa"/>
            <w:tcBorders>
              <w:left w:val="single" w:sz="1" w:space="0" w:color="000000"/>
              <w:bottom w:val="single" w:sz="1" w:space="0" w:color="000000"/>
              <w:right w:val="single" w:sz="1" w:space="0" w:color="000000"/>
            </w:tcBorders>
            <w:shd w:val="clear" w:color="auto" w:fill="auto"/>
          </w:tcPr>
          <w:p w:rsidR="00923B8E" w:rsidRDefault="00923B8E">
            <w:pPr>
              <w:pStyle w:val="a8"/>
              <w:snapToGrid w:val="0"/>
              <w:jc w:val="center"/>
              <w:rPr>
                <w:rFonts w:ascii="Times New Roman" w:eastAsia="MS PGothic" w:hAnsi="Times New Roman" w:cs="Courier New"/>
                <w:sz w:val="24"/>
              </w:rPr>
            </w:pPr>
          </w:p>
        </w:tc>
      </w:tr>
    </w:tbl>
    <w:p w:rsidR="00923B8E" w:rsidRDefault="00923B8E">
      <w:pPr>
        <w:pStyle w:val="ab"/>
        <w:jc w:val="center"/>
      </w:pPr>
    </w:p>
    <w:p w:rsidR="00923B8E" w:rsidRDefault="00923B8E">
      <w:pPr>
        <w:pStyle w:val="ab"/>
        <w:jc w:val="center"/>
        <w:rPr>
          <w:rFonts w:ascii="Times New Roman" w:hAnsi="Times New Roman"/>
          <w:sz w:val="24"/>
          <w:szCs w:val="24"/>
        </w:rPr>
      </w:pPr>
    </w:p>
    <w:p w:rsidR="00923B8E" w:rsidRDefault="00923B8E">
      <w:pPr>
        <w:pStyle w:val="ab"/>
        <w:jc w:val="center"/>
        <w:rPr>
          <w:rFonts w:ascii="Times New Roman" w:hAnsi="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5299"/>
        <w:gridCol w:w="5306"/>
      </w:tblGrid>
      <w:tr w:rsidR="00923B8E">
        <w:tc>
          <w:tcPr>
            <w:tcW w:w="5299" w:type="dxa"/>
            <w:tcBorders>
              <w:top w:val="single" w:sz="1" w:space="0" w:color="000000"/>
              <w:left w:val="single" w:sz="1" w:space="0" w:color="000000"/>
              <w:bottom w:val="single" w:sz="1" w:space="0" w:color="000000"/>
            </w:tcBorders>
            <w:shd w:val="clear" w:color="auto" w:fill="auto"/>
          </w:tcPr>
          <w:p w:rsidR="00923B8E" w:rsidRDefault="00DF42F7">
            <w:pPr>
              <w:pStyle w:val="a8"/>
              <w:snapToGrid w:val="0"/>
              <w:jc w:val="center"/>
              <w:rPr>
                <w:rFonts w:ascii="Times New Roman" w:hAnsi="Times New Roman"/>
                <w:sz w:val="24"/>
              </w:rPr>
            </w:pPr>
            <w:r>
              <w:rPr>
                <w:rFonts w:ascii="Times New Roman" w:hAnsi="Times New Roman"/>
                <w:sz w:val="24"/>
              </w:rPr>
              <w:t>Организация ВКХ</w:t>
            </w:r>
          </w:p>
        </w:tc>
        <w:tc>
          <w:tcPr>
            <w:tcW w:w="5306" w:type="dxa"/>
            <w:tcBorders>
              <w:top w:val="single" w:sz="1" w:space="0" w:color="000000"/>
              <w:left w:val="single" w:sz="1" w:space="0" w:color="000000"/>
              <w:bottom w:val="single" w:sz="1" w:space="0" w:color="000000"/>
              <w:right w:val="single" w:sz="1" w:space="0" w:color="000000"/>
            </w:tcBorders>
            <w:shd w:val="clear" w:color="auto" w:fill="auto"/>
          </w:tcPr>
          <w:p w:rsidR="00923B8E" w:rsidRDefault="00DF42F7">
            <w:pPr>
              <w:pStyle w:val="a8"/>
              <w:snapToGrid w:val="0"/>
              <w:jc w:val="center"/>
              <w:rPr>
                <w:rFonts w:ascii="Times New Roman" w:hAnsi="Times New Roman"/>
                <w:sz w:val="24"/>
              </w:rPr>
            </w:pPr>
            <w:r>
              <w:rPr>
                <w:rFonts w:ascii="Times New Roman" w:hAnsi="Times New Roman"/>
                <w:sz w:val="24"/>
              </w:rPr>
              <w:t>Абонент</w:t>
            </w:r>
          </w:p>
        </w:tc>
      </w:tr>
      <w:tr w:rsidR="00923B8E">
        <w:tc>
          <w:tcPr>
            <w:tcW w:w="5299" w:type="dxa"/>
            <w:tcBorders>
              <w:left w:val="single" w:sz="1" w:space="0" w:color="000000"/>
              <w:bottom w:val="single" w:sz="1" w:space="0" w:color="000000"/>
            </w:tcBorders>
            <w:shd w:val="clear" w:color="auto" w:fill="auto"/>
          </w:tcPr>
          <w:p w:rsidR="00923B8E" w:rsidRDefault="00DF42F7">
            <w:pPr>
              <w:pStyle w:val="a8"/>
              <w:snapToGrid w:val="0"/>
              <w:jc w:val="both"/>
              <w:rPr>
                <w:rFonts w:ascii="Times New Roman" w:hAnsi="Times New Roman"/>
                <w:sz w:val="24"/>
              </w:rPr>
            </w:pPr>
            <w:r>
              <w:rPr>
                <w:rFonts w:ascii="Times New Roman" w:hAnsi="Times New Roman"/>
                <w:sz w:val="24"/>
              </w:rPr>
              <w:t xml:space="preserve">Директор МУП ТГП </w:t>
            </w:r>
            <w:proofErr w:type="gramStart"/>
            <w:r>
              <w:rPr>
                <w:rFonts w:ascii="Times New Roman" w:hAnsi="Times New Roman"/>
                <w:sz w:val="24"/>
              </w:rPr>
              <w:t>ТР</w:t>
            </w:r>
            <w:proofErr w:type="gramEnd"/>
            <w:r>
              <w:rPr>
                <w:rFonts w:ascii="Times New Roman" w:hAnsi="Times New Roman"/>
                <w:sz w:val="24"/>
              </w:rPr>
              <w:t xml:space="preserve"> «Водоканал»</w:t>
            </w:r>
          </w:p>
          <w:p w:rsidR="00923B8E" w:rsidRDefault="00DF42F7" w:rsidP="0072340D">
            <w:pPr>
              <w:pStyle w:val="a8"/>
              <w:jc w:val="both"/>
              <w:rPr>
                <w:rFonts w:ascii="Times New Roman" w:hAnsi="Times New Roman"/>
                <w:sz w:val="24"/>
              </w:rPr>
            </w:pPr>
            <w:r>
              <w:rPr>
                <w:rFonts w:ascii="Times New Roman" w:hAnsi="Times New Roman"/>
                <w:sz w:val="24"/>
              </w:rPr>
              <w:t>_________________</w:t>
            </w:r>
            <w:r w:rsidR="0072340D">
              <w:rPr>
                <w:rFonts w:ascii="Times New Roman" w:hAnsi="Times New Roman"/>
                <w:sz w:val="24"/>
              </w:rPr>
              <w:t>Н.И. Захаров</w:t>
            </w:r>
          </w:p>
        </w:tc>
        <w:tc>
          <w:tcPr>
            <w:tcW w:w="5306" w:type="dxa"/>
            <w:tcBorders>
              <w:left w:val="single" w:sz="1" w:space="0" w:color="000000"/>
              <w:bottom w:val="single" w:sz="1" w:space="0" w:color="000000"/>
              <w:right w:val="single" w:sz="1" w:space="0" w:color="000000"/>
            </w:tcBorders>
            <w:shd w:val="clear" w:color="auto" w:fill="auto"/>
          </w:tcPr>
          <w:p w:rsidR="00923B8E" w:rsidRDefault="00923B8E">
            <w:pPr>
              <w:pStyle w:val="a8"/>
              <w:snapToGrid w:val="0"/>
              <w:jc w:val="both"/>
              <w:rPr>
                <w:rFonts w:ascii="Times New Roman" w:hAnsi="Times New Roman"/>
                <w:sz w:val="24"/>
              </w:rPr>
            </w:pPr>
          </w:p>
          <w:p w:rsidR="00923B8E" w:rsidRDefault="00DF42F7">
            <w:pPr>
              <w:pStyle w:val="a8"/>
              <w:jc w:val="both"/>
              <w:rPr>
                <w:rFonts w:ascii="Times New Roman" w:hAnsi="Times New Roman"/>
                <w:sz w:val="24"/>
              </w:rPr>
            </w:pPr>
            <w:r>
              <w:rPr>
                <w:rFonts w:ascii="Times New Roman" w:hAnsi="Times New Roman"/>
                <w:sz w:val="24"/>
              </w:rPr>
              <w:t>__________________/_________________/</w:t>
            </w:r>
          </w:p>
        </w:tc>
      </w:tr>
    </w:tbl>
    <w:p w:rsidR="00923B8E" w:rsidRDefault="00923B8E" w:rsidP="007A3780">
      <w:pPr>
        <w:widowControl/>
        <w:spacing w:after="255" w:line="100" w:lineRule="atLeast"/>
        <w:jc w:val="both"/>
      </w:pPr>
    </w:p>
    <w:sectPr w:rsidR="00923B8E" w:rsidSect="00923B8E">
      <w:pgSz w:w="11906" w:h="16838"/>
      <w:pgMar w:top="570" w:right="482" w:bottom="822" w:left="82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7F3152"/>
    <w:rsid w:val="0072340D"/>
    <w:rsid w:val="007A3780"/>
    <w:rsid w:val="007F3152"/>
    <w:rsid w:val="00923B8E"/>
    <w:rsid w:val="00D44102"/>
    <w:rsid w:val="00DF4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B8E"/>
    <w:pPr>
      <w:widowControl w:val="0"/>
      <w:suppressAutoHyphens/>
    </w:pPr>
    <w:rPr>
      <w:rFonts w:ascii="Arial" w:eastAsia="SimSun" w:hAnsi="Arial" w:cs="Mangal"/>
      <w:kern w:val="1"/>
      <w:szCs w:val="24"/>
      <w:lang w:eastAsia="hi-IN" w:bidi="hi-IN"/>
    </w:rPr>
  </w:style>
  <w:style w:type="paragraph" w:styleId="2">
    <w:name w:val="heading 2"/>
    <w:basedOn w:val="a"/>
    <w:next w:val="a"/>
    <w:qFormat/>
    <w:rsid w:val="00923B8E"/>
    <w:pPr>
      <w:keepNext/>
      <w:numPr>
        <w:ilvl w:val="1"/>
        <w:numId w:val="1"/>
      </w:numPr>
      <w:ind w:left="0" w:right="-199" w:firstLine="0"/>
      <w:jc w:val="right"/>
      <w:outlineLvl w:val="1"/>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23B8E"/>
  </w:style>
  <w:style w:type="character" w:customStyle="1" w:styleId="WW-Absatz-Standardschriftart">
    <w:name w:val="WW-Absatz-Standardschriftart"/>
    <w:rsid w:val="00923B8E"/>
  </w:style>
  <w:style w:type="character" w:customStyle="1" w:styleId="WW-Absatz-Standardschriftart1">
    <w:name w:val="WW-Absatz-Standardschriftart1"/>
    <w:rsid w:val="00923B8E"/>
  </w:style>
  <w:style w:type="character" w:customStyle="1" w:styleId="WW-Absatz-Standardschriftart11">
    <w:name w:val="WW-Absatz-Standardschriftart11"/>
    <w:rsid w:val="00923B8E"/>
  </w:style>
  <w:style w:type="character" w:customStyle="1" w:styleId="WW-Absatz-Standardschriftart111">
    <w:name w:val="WW-Absatz-Standardschriftart111"/>
    <w:rsid w:val="00923B8E"/>
  </w:style>
  <w:style w:type="character" w:customStyle="1" w:styleId="WW-Absatz-Standardschriftart1111">
    <w:name w:val="WW-Absatz-Standardschriftart1111"/>
    <w:rsid w:val="00923B8E"/>
  </w:style>
  <w:style w:type="character" w:customStyle="1" w:styleId="WW-Absatz-Standardschriftart11111">
    <w:name w:val="WW-Absatz-Standardschriftart11111"/>
    <w:rsid w:val="00923B8E"/>
  </w:style>
  <w:style w:type="character" w:customStyle="1" w:styleId="WW-Absatz-Standardschriftart111111">
    <w:name w:val="WW-Absatz-Standardschriftart111111"/>
    <w:rsid w:val="00923B8E"/>
  </w:style>
  <w:style w:type="character" w:customStyle="1" w:styleId="WW-Absatz-Standardschriftart1111111">
    <w:name w:val="WW-Absatz-Standardschriftart1111111"/>
    <w:rsid w:val="00923B8E"/>
  </w:style>
  <w:style w:type="character" w:customStyle="1" w:styleId="WW-Absatz-Standardschriftart11111111">
    <w:name w:val="WW-Absatz-Standardschriftart11111111"/>
    <w:rsid w:val="00923B8E"/>
  </w:style>
  <w:style w:type="character" w:customStyle="1" w:styleId="WW-Absatz-Standardschriftart111111111">
    <w:name w:val="WW-Absatz-Standardschriftart111111111"/>
    <w:rsid w:val="00923B8E"/>
  </w:style>
  <w:style w:type="character" w:customStyle="1" w:styleId="WW-Absatz-Standardschriftart1111111111">
    <w:name w:val="WW-Absatz-Standardschriftart1111111111"/>
    <w:rsid w:val="00923B8E"/>
  </w:style>
  <w:style w:type="character" w:customStyle="1" w:styleId="WW-Absatz-Standardschriftart11111111111">
    <w:name w:val="WW-Absatz-Standardschriftart11111111111"/>
    <w:rsid w:val="00923B8E"/>
  </w:style>
  <w:style w:type="character" w:styleId="a3">
    <w:name w:val="Hyperlink"/>
    <w:rsid w:val="00923B8E"/>
    <w:rPr>
      <w:color w:val="000080"/>
      <w:u w:val="single"/>
    </w:rPr>
  </w:style>
  <w:style w:type="character" w:customStyle="1" w:styleId="a4">
    <w:name w:val="Символ нумерации"/>
    <w:rsid w:val="00923B8E"/>
  </w:style>
  <w:style w:type="paragraph" w:customStyle="1" w:styleId="a5">
    <w:name w:val="Заголовок"/>
    <w:basedOn w:val="a"/>
    <w:next w:val="a6"/>
    <w:rsid w:val="00923B8E"/>
    <w:pPr>
      <w:keepNext/>
      <w:spacing w:before="240" w:after="120"/>
    </w:pPr>
    <w:rPr>
      <w:sz w:val="28"/>
      <w:szCs w:val="28"/>
    </w:rPr>
  </w:style>
  <w:style w:type="paragraph" w:styleId="a6">
    <w:name w:val="Body Text"/>
    <w:basedOn w:val="a"/>
    <w:rsid w:val="00923B8E"/>
    <w:pPr>
      <w:spacing w:after="120"/>
    </w:pPr>
  </w:style>
  <w:style w:type="paragraph" w:styleId="a7">
    <w:name w:val="List"/>
    <w:basedOn w:val="a6"/>
    <w:rsid w:val="00923B8E"/>
  </w:style>
  <w:style w:type="paragraph" w:customStyle="1" w:styleId="1">
    <w:name w:val="Название1"/>
    <w:basedOn w:val="a"/>
    <w:rsid w:val="00923B8E"/>
    <w:pPr>
      <w:suppressLineNumbers/>
      <w:spacing w:before="120" w:after="120"/>
    </w:pPr>
    <w:rPr>
      <w:i/>
      <w:iCs/>
    </w:rPr>
  </w:style>
  <w:style w:type="paragraph" w:customStyle="1" w:styleId="10">
    <w:name w:val="Указатель1"/>
    <w:basedOn w:val="a"/>
    <w:rsid w:val="00923B8E"/>
    <w:pPr>
      <w:suppressLineNumbers/>
    </w:pPr>
  </w:style>
  <w:style w:type="paragraph" w:customStyle="1" w:styleId="a8">
    <w:name w:val="Содержимое таблицы"/>
    <w:basedOn w:val="a"/>
    <w:rsid w:val="00923B8E"/>
    <w:pPr>
      <w:suppressLineNumbers/>
    </w:pPr>
  </w:style>
  <w:style w:type="paragraph" w:customStyle="1" w:styleId="a9">
    <w:name w:val="Заголовок таблицы"/>
    <w:basedOn w:val="a8"/>
    <w:rsid w:val="00923B8E"/>
    <w:pPr>
      <w:jc w:val="center"/>
    </w:pPr>
    <w:rPr>
      <w:b/>
      <w:bCs/>
    </w:rPr>
  </w:style>
  <w:style w:type="paragraph" w:customStyle="1" w:styleId="aa">
    <w:name w:val="Содержимое врезки"/>
    <w:basedOn w:val="a6"/>
    <w:rsid w:val="00923B8E"/>
  </w:style>
  <w:style w:type="paragraph" w:customStyle="1" w:styleId="ConsPlusNonformat">
    <w:name w:val="ConsPlusNonformat"/>
    <w:rsid w:val="00923B8E"/>
    <w:pPr>
      <w:widowControl w:val="0"/>
      <w:suppressAutoHyphens/>
      <w:autoSpaceDE w:val="0"/>
    </w:pPr>
    <w:rPr>
      <w:rFonts w:ascii="Courier New" w:eastAsia="Arial" w:hAnsi="Courier New" w:cs="Courier New"/>
      <w:lang w:eastAsia="ar-SA"/>
    </w:rPr>
  </w:style>
  <w:style w:type="paragraph" w:customStyle="1" w:styleId="ab">
    <w:name w:val="Текст в заданном формате"/>
    <w:basedOn w:val="a"/>
    <w:rsid w:val="00923B8E"/>
    <w:rPr>
      <w:rFonts w:ascii="Courier New" w:eastAsia="MS PGothic" w:hAnsi="Courier New" w:cs="Courier New"/>
      <w:szCs w:val="20"/>
    </w:rPr>
  </w:style>
  <w:style w:type="paragraph" w:styleId="ac">
    <w:name w:val="header"/>
    <w:basedOn w:val="a"/>
    <w:rsid w:val="00923B8E"/>
    <w:pPr>
      <w:tabs>
        <w:tab w:val="center" w:pos="4536"/>
        <w:tab w:val="right" w:pos="9072"/>
      </w:tabs>
      <w:overflowPunct w:val="0"/>
      <w:autoSpaceDE w:val="0"/>
      <w:textAlignment w:val="baseline"/>
    </w:pPr>
    <w:rPr>
      <w:szCs w:val="20"/>
    </w:rPr>
  </w:style>
  <w:style w:type="paragraph" w:styleId="ad">
    <w:name w:val="Body Text Indent"/>
    <w:basedOn w:val="a"/>
    <w:rsid w:val="00923B8E"/>
    <w:pPr>
      <w:ind w:left="180" w:firstLine="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datih@rambler.ru" TargetMode="External"/><Relationship Id="rId5" Type="http://schemas.openxmlformats.org/officeDocument/2006/relationships/hyperlink" Target="mailto:vodatih@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4280</Words>
  <Characters>24398</Characters>
  <Application>Microsoft Office Word</Application>
  <DocSecurity>0</DocSecurity>
  <Lines>203</Lines>
  <Paragraphs>57</Paragraphs>
  <ScaleCrop>false</ScaleCrop>
  <Company/>
  <LinksUpToDate>false</LinksUpToDate>
  <CharactersWithSpaces>28621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Служба сбыта</dc:creator>
  <cp:lastModifiedBy>Служба сбыта</cp:lastModifiedBy>
  <cp:revision>5</cp:revision>
  <cp:lastPrinted>2016-05-31T11:21:00Z</cp:lastPrinted>
  <dcterms:created xsi:type="dcterms:W3CDTF">2021-07-08T12:55:00Z</dcterms:created>
  <dcterms:modified xsi:type="dcterms:W3CDTF">2021-07-08T13:40:00Z</dcterms:modified>
</cp:coreProperties>
</file>